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5104F" w14:textId="649DBBEB" w:rsidR="003D2361" w:rsidRDefault="003D2361" w:rsidP="003D2361">
      <w:pPr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>Consiliul Local al Comunei Loamneș</w:t>
      </w:r>
    </w:p>
    <w:p w14:paraId="40314070" w14:textId="5F5024EA" w:rsidR="003D2361" w:rsidRPr="00CC5925" w:rsidRDefault="003D2361" w:rsidP="003D2361">
      <w:pPr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ANEXA nr.2 la </w:t>
      </w:r>
      <w:r>
        <w:rPr>
          <w:rFonts w:ascii="Times New Roman" w:eastAsia="SimSun" w:hAnsi="Times New Roman" w:cs="Times New Roman"/>
          <w:lang w:eastAsia="zh-CN"/>
        </w:rPr>
        <w:t xml:space="preserve">HCL </w:t>
      </w:r>
      <w:r>
        <w:rPr>
          <w:rFonts w:ascii="Times New Roman" w:eastAsia="SimSun" w:hAnsi="Times New Roman" w:cs="Times New Roman"/>
          <w:lang w:eastAsia="zh-CN"/>
        </w:rPr>
        <w:t xml:space="preserve"> nr. </w:t>
      </w:r>
      <w:r>
        <w:rPr>
          <w:rFonts w:ascii="Times New Roman" w:eastAsia="SimSun" w:hAnsi="Times New Roman" w:cs="Times New Roman"/>
          <w:lang w:eastAsia="zh-CN"/>
        </w:rPr>
        <w:t>42/</w:t>
      </w:r>
      <w:r>
        <w:rPr>
          <w:rFonts w:ascii="Times New Roman" w:eastAsia="SimSun" w:hAnsi="Times New Roman" w:cs="Times New Roman"/>
          <w:lang w:eastAsia="zh-CN"/>
        </w:rPr>
        <w:t>2024</w:t>
      </w:r>
      <w:r w:rsidRPr="00CC5925">
        <w:rPr>
          <w:rFonts w:ascii="Times New Roman" w:eastAsia="SimSun" w:hAnsi="Times New Roman" w:cs="Times New Roman"/>
          <w:lang w:eastAsia="zh-CN"/>
        </w:rPr>
        <w:tab/>
        <w:t xml:space="preserve">            </w:t>
      </w:r>
    </w:p>
    <w:p w14:paraId="3C81EA05" w14:textId="77777777" w:rsidR="003D2361" w:rsidRPr="00CC5925" w:rsidRDefault="003D2361" w:rsidP="003D2361">
      <w:pPr>
        <w:rPr>
          <w:rFonts w:ascii="Times New Roman" w:eastAsia="SimSun" w:hAnsi="Times New Roman" w:cs="Times New Roman"/>
          <w:lang w:eastAsia="zh-CN"/>
        </w:rPr>
      </w:pPr>
    </w:p>
    <w:p w14:paraId="5EFB99C8" w14:textId="77777777" w:rsidR="003D2361" w:rsidRPr="00CC5925" w:rsidRDefault="003D2361" w:rsidP="003D2361">
      <w:pPr>
        <w:rPr>
          <w:rFonts w:ascii="Times New Roman" w:eastAsia="SimSun" w:hAnsi="Times New Roman" w:cs="Times New Roman"/>
          <w:lang w:eastAsia="zh-CN"/>
        </w:rPr>
      </w:pPr>
    </w:p>
    <w:p w14:paraId="754770EF" w14:textId="77777777" w:rsidR="003D2361" w:rsidRDefault="003D2361" w:rsidP="003D2361">
      <w:pPr>
        <w:jc w:val="center"/>
        <w:rPr>
          <w:rFonts w:ascii="Times New Roman" w:eastAsia="SimSun" w:hAnsi="Times New Roman" w:cs="Times New Roman"/>
          <w:b/>
          <w:bCs/>
          <w:lang w:eastAsia="zh-CN"/>
        </w:rPr>
      </w:pPr>
      <w:r w:rsidRPr="00CC5925">
        <w:rPr>
          <w:rFonts w:ascii="Times New Roman" w:eastAsia="SimSun" w:hAnsi="Times New Roman" w:cs="Times New Roman"/>
          <w:b/>
          <w:bCs/>
          <w:lang w:eastAsia="zh-CN"/>
        </w:rPr>
        <w:t>CAIET DE SARCINI</w:t>
      </w:r>
    </w:p>
    <w:p w14:paraId="50C47483" w14:textId="77777777" w:rsidR="003D2361" w:rsidRPr="00CC5925" w:rsidRDefault="003D2361" w:rsidP="003D2361">
      <w:pPr>
        <w:jc w:val="center"/>
        <w:rPr>
          <w:rFonts w:ascii="Times New Roman" w:eastAsia="SimSun" w:hAnsi="Times New Roman" w:cs="Times New Roman"/>
          <w:b/>
          <w:bCs/>
          <w:lang w:eastAsia="zh-CN"/>
        </w:rPr>
      </w:pPr>
    </w:p>
    <w:p w14:paraId="1BB6B0D1" w14:textId="77777777" w:rsidR="003D2361" w:rsidRPr="008E2C11" w:rsidRDefault="003D2361" w:rsidP="003D2361">
      <w:pPr>
        <w:jc w:val="center"/>
        <w:rPr>
          <w:rFonts w:ascii="Times New Roman" w:eastAsia="SimSun" w:hAnsi="Times New Roman" w:cs="Times New Roman"/>
          <w:b/>
          <w:bCs/>
          <w:color w:val="000000" w:themeColor="text1"/>
          <w:lang w:eastAsia="zh-CN"/>
        </w:rPr>
      </w:pPr>
      <w:r w:rsidRPr="008E2C11">
        <w:rPr>
          <w:rFonts w:ascii="Times New Roman" w:eastAsia="SimSun" w:hAnsi="Times New Roman" w:cs="Times New Roman"/>
          <w:b/>
          <w:bCs/>
          <w:color w:val="000000" w:themeColor="text1"/>
          <w:lang w:eastAsia="zh-CN"/>
        </w:rPr>
        <w:t xml:space="preserve">privind vânzarea prin </w:t>
      </w:r>
      <w:proofErr w:type="spellStart"/>
      <w:r w:rsidRPr="008E2C11">
        <w:rPr>
          <w:rFonts w:ascii="Times New Roman" w:eastAsia="SimSun" w:hAnsi="Times New Roman" w:cs="Times New Roman"/>
          <w:b/>
          <w:bCs/>
          <w:color w:val="000000" w:themeColor="text1"/>
          <w:lang w:eastAsia="zh-CN"/>
        </w:rPr>
        <w:t>licitatie</w:t>
      </w:r>
      <w:proofErr w:type="spellEnd"/>
      <w:r w:rsidRPr="008E2C11">
        <w:rPr>
          <w:rFonts w:ascii="Times New Roman" w:eastAsia="SimSun" w:hAnsi="Times New Roman" w:cs="Times New Roman"/>
          <w:b/>
          <w:bCs/>
          <w:color w:val="000000" w:themeColor="text1"/>
          <w:lang w:eastAsia="zh-CN"/>
        </w:rPr>
        <w:t xml:space="preserve"> publică a unui teren aparținând domeniului privat al comunei </w:t>
      </w:r>
      <w:proofErr w:type="spellStart"/>
      <w:r w:rsidRPr="008E2C11">
        <w:rPr>
          <w:rFonts w:ascii="Times New Roman" w:eastAsia="SimSun" w:hAnsi="Times New Roman" w:cs="Times New Roman"/>
          <w:b/>
          <w:bCs/>
          <w:color w:val="000000" w:themeColor="text1"/>
          <w:lang w:eastAsia="zh-CN"/>
        </w:rPr>
        <w:t>Loamnes</w:t>
      </w:r>
      <w:proofErr w:type="spellEnd"/>
      <w:r w:rsidRPr="008E2C11">
        <w:rPr>
          <w:rFonts w:ascii="Times New Roman" w:eastAsia="SimSun" w:hAnsi="Times New Roman" w:cs="Times New Roman"/>
          <w:b/>
          <w:bCs/>
          <w:color w:val="000000" w:themeColor="text1"/>
          <w:lang w:eastAsia="zh-CN"/>
        </w:rPr>
        <w:t xml:space="preserve">, </w:t>
      </w:r>
      <w:proofErr w:type="spellStart"/>
      <w:r w:rsidRPr="008E2C11">
        <w:rPr>
          <w:rFonts w:ascii="Times New Roman" w:eastAsia="SimSun" w:hAnsi="Times New Roman" w:cs="Times New Roman"/>
          <w:b/>
          <w:bCs/>
          <w:color w:val="000000" w:themeColor="text1"/>
          <w:lang w:eastAsia="zh-CN"/>
        </w:rPr>
        <w:t>judetul</w:t>
      </w:r>
      <w:proofErr w:type="spellEnd"/>
      <w:r w:rsidRPr="008E2C11">
        <w:rPr>
          <w:rFonts w:ascii="Times New Roman" w:eastAsia="SimSun" w:hAnsi="Times New Roman" w:cs="Times New Roman"/>
          <w:b/>
          <w:bCs/>
          <w:color w:val="000000" w:themeColor="text1"/>
          <w:lang w:eastAsia="zh-CN"/>
        </w:rPr>
        <w:t xml:space="preserve"> Sibiu, situat in </w:t>
      </w:r>
      <w:r>
        <w:rPr>
          <w:rFonts w:ascii="Times New Roman" w:eastAsia="SimSun" w:hAnsi="Times New Roman" w:cs="Times New Roman"/>
          <w:b/>
          <w:bCs/>
          <w:color w:val="000000" w:themeColor="text1"/>
          <w:lang w:eastAsia="zh-CN"/>
        </w:rPr>
        <w:t>sat</w:t>
      </w:r>
      <w:r w:rsidRPr="008E2C11">
        <w:rPr>
          <w:rFonts w:ascii="Times New Roman" w:eastAsia="SimSun" w:hAnsi="Times New Roman" w:cs="Times New Roman"/>
          <w:b/>
          <w:bCs/>
          <w:color w:val="000000" w:themeColor="text1"/>
          <w:lang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color w:val="000000" w:themeColor="text1"/>
          <w:lang w:eastAsia="zh-CN"/>
        </w:rPr>
        <w:t>Loamneș</w:t>
      </w:r>
      <w:r w:rsidRPr="008E2C11">
        <w:rPr>
          <w:rFonts w:ascii="Times New Roman" w:eastAsia="SimSun" w:hAnsi="Times New Roman" w:cs="Times New Roman"/>
          <w:b/>
          <w:bCs/>
          <w:color w:val="000000" w:themeColor="text1"/>
          <w:lang w:eastAsia="zh-CN"/>
        </w:rPr>
        <w:t xml:space="preserve">, </w:t>
      </w:r>
      <w:r w:rsidRPr="008E2C11">
        <w:rPr>
          <w:rFonts w:ascii="Times New Roman" w:eastAsia="Times New Roman" w:hAnsi="Times New Roman" w:cs="Times New Roman"/>
          <w:b/>
          <w:bCs/>
          <w:color w:val="000000" w:themeColor="text1"/>
        </w:rPr>
        <w:t>identificat prin CF nr.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107811</w:t>
      </w:r>
      <w:r w:rsidRPr="008E2C1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sub nr. cadastral 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107811</w:t>
      </w:r>
      <w:r w:rsidRPr="008E2C1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în suprafață de 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210</w:t>
      </w:r>
      <w:r w:rsidRPr="008E2C1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mp.</w:t>
      </w:r>
    </w:p>
    <w:p w14:paraId="4AA9F2A1" w14:textId="77777777" w:rsidR="003D2361" w:rsidRPr="008E2C11" w:rsidRDefault="003D2361" w:rsidP="003D2361">
      <w:pPr>
        <w:jc w:val="center"/>
        <w:rPr>
          <w:rFonts w:ascii="Times New Roman" w:eastAsia="SimSun" w:hAnsi="Times New Roman" w:cs="Times New Roman"/>
          <w:b/>
          <w:bCs/>
          <w:color w:val="000000" w:themeColor="text1"/>
          <w:lang w:eastAsia="zh-CN"/>
        </w:rPr>
      </w:pPr>
    </w:p>
    <w:p w14:paraId="74CDE6DF" w14:textId="77777777" w:rsidR="003D2361" w:rsidRPr="00CC5925" w:rsidRDefault="003D2361" w:rsidP="003D2361">
      <w:pPr>
        <w:jc w:val="center"/>
        <w:rPr>
          <w:rFonts w:ascii="Times New Roman" w:eastAsia="SimSun" w:hAnsi="Times New Roman" w:cs="Times New Roman"/>
          <w:b/>
          <w:bCs/>
          <w:lang w:eastAsia="zh-CN"/>
        </w:rPr>
      </w:pPr>
    </w:p>
    <w:p w14:paraId="1A1EF7CB" w14:textId="77777777" w:rsidR="003D2361" w:rsidRPr="00CC5925" w:rsidRDefault="003D2361" w:rsidP="003D2361">
      <w:pPr>
        <w:widowControl/>
        <w:numPr>
          <w:ilvl w:val="0"/>
          <w:numId w:val="1"/>
        </w:numPr>
        <w:ind w:firstLine="600"/>
        <w:rPr>
          <w:rFonts w:ascii="Times New Roman" w:eastAsia="SimSun" w:hAnsi="Times New Roman" w:cs="Times New Roman"/>
          <w:b/>
          <w:bCs/>
          <w:lang w:eastAsia="zh-CN"/>
        </w:rPr>
      </w:pPr>
      <w:r w:rsidRPr="00CC5925">
        <w:rPr>
          <w:rFonts w:ascii="Times New Roman" w:eastAsia="SimSun" w:hAnsi="Times New Roman" w:cs="Times New Roman"/>
          <w:b/>
          <w:bCs/>
          <w:lang w:eastAsia="zh-CN"/>
        </w:rPr>
        <w:t xml:space="preserve">AUTORITATEA CONTRACTANTĂ </w:t>
      </w:r>
    </w:p>
    <w:p w14:paraId="3114E71C" w14:textId="77777777" w:rsidR="003D2361" w:rsidRPr="00CC5925" w:rsidRDefault="003D2361" w:rsidP="003D2361">
      <w:pPr>
        <w:rPr>
          <w:rFonts w:ascii="Times New Roman" w:eastAsia="SimSun" w:hAnsi="Times New Roman" w:cs="Times New Roman"/>
          <w:b/>
          <w:bCs/>
          <w:lang w:eastAsia="zh-CN"/>
        </w:rPr>
      </w:pPr>
    </w:p>
    <w:p w14:paraId="09F2F823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UAT Comuna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Loamnes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, str. Principala nr. 203, Cod fiscal 4240979, Tel.0269/537101, Fax.0269/537108, E-mail:primaoamnes@yahoo.com,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Web:www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>. loamnessibiu.ro</w:t>
      </w:r>
    </w:p>
    <w:p w14:paraId="49261DD2" w14:textId="77777777" w:rsidR="003D2361" w:rsidRPr="00CC5925" w:rsidRDefault="003D2361" w:rsidP="003D2361">
      <w:pPr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 </w:t>
      </w:r>
    </w:p>
    <w:p w14:paraId="5652E997" w14:textId="77777777" w:rsidR="003D2361" w:rsidRPr="00CC5925" w:rsidRDefault="003D2361" w:rsidP="003D2361">
      <w:pPr>
        <w:widowControl/>
        <w:numPr>
          <w:ilvl w:val="0"/>
          <w:numId w:val="1"/>
        </w:numPr>
        <w:ind w:firstLine="600"/>
        <w:rPr>
          <w:rFonts w:ascii="Times New Roman" w:eastAsia="SimSun" w:hAnsi="Times New Roman" w:cs="Times New Roman"/>
          <w:b/>
          <w:bCs/>
          <w:lang w:eastAsia="zh-CN"/>
        </w:rPr>
      </w:pPr>
      <w:r w:rsidRPr="00CC5925">
        <w:rPr>
          <w:rFonts w:ascii="Times New Roman" w:eastAsia="SimSun" w:hAnsi="Times New Roman" w:cs="Times New Roman"/>
          <w:b/>
          <w:bCs/>
          <w:lang w:eastAsia="zh-CN"/>
        </w:rPr>
        <w:t xml:space="preserve">1. OBIECTUL LICITAŢIEI </w:t>
      </w:r>
    </w:p>
    <w:p w14:paraId="45D819B3" w14:textId="77777777" w:rsidR="003D2361" w:rsidRPr="00CC5925" w:rsidRDefault="003D2361" w:rsidP="003D2361">
      <w:pPr>
        <w:rPr>
          <w:rFonts w:ascii="Times New Roman" w:eastAsia="SimSun" w:hAnsi="Times New Roman" w:cs="Times New Roman"/>
          <w:lang w:eastAsia="zh-CN"/>
        </w:rPr>
      </w:pPr>
    </w:p>
    <w:p w14:paraId="0E5ECBAF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Vânzarea prin licitaţie publică a imobilului-teren situat administrativ in sat </w:t>
      </w:r>
      <w:proofErr w:type="spellStart"/>
      <w:r>
        <w:rPr>
          <w:rFonts w:ascii="Times New Roman" w:eastAsia="SimSun" w:hAnsi="Times New Roman" w:cs="Times New Roman"/>
          <w:lang w:eastAsia="zh-CN"/>
        </w:rPr>
        <w:t>Loamnes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,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inscris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în Cartea Funciara nr. </w:t>
      </w:r>
      <w:r>
        <w:rPr>
          <w:rFonts w:ascii="Times New Roman" w:eastAsia="SimSun" w:hAnsi="Times New Roman" w:cs="Times New Roman"/>
          <w:lang w:eastAsia="zh-CN"/>
        </w:rPr>
        <w:t>107811</w:t>
      </w:r>
      <w:r w:rsidRPr="00CC5925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Loamnes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>, nr.</w:t>
      </w:r>
      <w:r>
        <w:rPr>
          <w:rFonts w:ascii="Times New Roman" w:eastAsia="SimSun" w:hAnsi="Times New Roman" w:cs="Times New Roman"/>
          <w:lang w:eastAsia="zh-CN"/>
        </w:rPr>
        <w:t xml:space="preserve"> cad. 107811 </w:t>
      </w:r>
      <w:r w:rsidRPr="00CC5925">
        <w:rPr>
          <w:rFonts w:ascii="Times New Roman" w:eastAsia="SimSun" w:hAnsi="Times New Roman" w:cs="Times New Roman"/>
          <w:lang w:eastAsia="zh-CN"/>
        </w:rPr>
        <w:t xml:space="preserve">în suprafaţă de </w:t>
      </w:r>
      <w:r>
        <w:rPr>
          <w:rFonts w:ascii="Times New Roman" w:eastAsia="SimSun" w:hAnsi="Times New Roman" w:cs="Times New Roman"/>
          <w:lang w:eastAsia="zh-CN"/>
        </w:rPr>
        <w:t>210</w:t>
      </w:r>
      <w:r w:rsidRPr="00CC5925">
        <w:rPr>
          <w:rFonts w:ascii="Times New Roman" w:eastAsia="SimSun" w:hAnsi="Times New Roman" w:cs="Times New Roman"/>
          <w:lang w:eastAsia="zh-CN"/>
        </w:rPr>
        <w:t xml:space="preserve"> mp. Imobilul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apartine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domeniului privat al comunei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Loamnes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>, conform HCL nr.</w:t>
      </w:r>
      <w:r>
        <w:rPr>
          <w:rFonts w:ascii="Times New Roman" w:eastAsia="SimSun" w:hAnsi="Times New Roman" w:cs="Times New Roman"/>
          <w:lang w:eastAsia="zh-CN"/>
        </w:rPr>
        <w:t>12/2024</w:t>
      </w:r>
      <w:r w:rsidRPr="00CC5925">
        <w:rPr>
          <w:rFonts w:ascii="Times New Roman" w:eastAsia="SimSun" w:hAnsi="Times New Roman" w:cs="Times New Roman"/>
          <w:lang w:eastAsia="zh-CN"/>
        </w:rPr>
        <w:t xml:space="preserve">, si nu face parte din zona verde cuprinsă în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documentaţiile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de urbanism aprobate sau inventariate conform Legii 24/2007, republicată, privind reglementarea şi administrarea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spaţiilor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verzi din intravilanul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localităţilor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şi nu face obiectul vreunei solicitări conform Legii 10/2001, republicată şi modificată, privind regimul juridic al unor imobile preluate în mod abuziv în perioada 6 martie 1945 – 22 decembrie 1989 sau a altor acte normative privind retrocedarea şi niciunui litigiu. </w:t>
      </w:r>
    </w:p>
    <w:p w14:paraId="65B8C260" w14:textId="77777777" w:rsidR="003D2361" w:rsidRPr="00CC5925" w:rsidRDefault="003D2361" w:rsidP="003D2361">
      <w:pPr>
        <w:rPr>
          <w:rFonts w:ascii="Times New Roman" w:eastAsia="SimSun" w:hAnsi="Times New Roman" w:cs="Times New Roman"/>
          <w:lang w:eastAsia="zh-CN"/>
        </w:rPr>
      </w:pPr>
    </w:p>
    <w:p w14:paraId="7C05D9DA" w14:textId="77777777" w:rsidR="003D2361" w:rsidRPr="00CC5925" w:rsidRDefault="003D2361" w:rsidP="003D2361">
      <w:pPr>
        <w:rPr>
          <w:rFonts w:ascii="Times New Roman" w:eastAsia="SimSun" w:hAnsi="Times New Roman" w:cs="Times New Roman"/>
          <w:b/>
          <w:bCs/>
          <w:lang w:eastAsia="zh-CN"/>
        </w:rPr>
      </w:pPr>
      <w:r w:rsidRPr="00CC5925">
        <w:rPr>
          <w:rFonts w:ascii="Times New Roman" w:eastAsia="SimSun" w:hAnsi="Times New Roman" w:cs="Times New Roman"/>
          <w:b/>
          <w:bCs/>
          <w:lang w:eastAsia="zh-CN"/>
        </w:rPr>
        <w:t xml:space="preserve">II.2. FORMA DE LICITAŢIE </w:t>
      </w:r>
    </w:p>
    <w:p w14:paraId="07837F81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  <w:proofErr w:type="spellStart"/>
      <w:r w:rsidRPr="00CC5925">
        <w:rPr>
          <w:rFonts w:ascii="Times New Roman" w:eastAsia="SimSun" w:hAnsi="Times New Roman" w:cs="Times New Roman"/>
          <w:lang w:eastAsia="zh-CN"/>
        </w:rPr>
        <w:t>Vanzarea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se face prin licitaţie publică in conformitate cu prevederile OUG nr. 57/03.07.2019 privind Codul Administrativ al Rom</w:t>
      </w:r>
      <w:r>
        <w:rPr>
          <w:rFonts w:ascii="Times New Roman" w:eastAsia="SimSun" w:hAnsi="Times New Roman" w:cs="Times New Roman"/>
          <w:lang w:eastAsia="zh-CN"/>
        </w:rPr>
        <w:t>â</w:t>
      </w:r>
      <w:r w:rsidRPr="00CC5925">
        <w:rPr>
          <w:rFonts w:ascii="Times New Roman" w:eastAsia="SimSun" w:hAnsi="Times New Roman" w:cs="Times New Roman"/>
          <w:lang w:eastAsia="zh-CN"/>
        </w:rPr>
        <w:t xml:space="preserve">niei. </w:t>
      </w:r>
    </w:p>
    <w:p w14:paraId="5ABF1C5A" w14:textId="77777777" w:rsidR="003D2361" w:rsidRPr="00CC5925" w:rsidRDefault="003D2361" w:rsidP="003D2361">
      <w:pPr>
        <w:rPr>
          <w:rFonts w:ascii="Times New Roman" w:eastAsia="SimSun" w:hAnsi="Times New Roman" w:cs="Times New Roman"/>
          <w:lang w:eastAsia="zh-CN"/>
        </w:rPr>
      </w:pPr>
    </w:p>
    <w:p w14:paraId="70AF9424" w14:textId="77777777" w:rsidR="003D2361" w:rsidRPr="00CC5925" w:rsidRDefault="003D2361" w:rsidP="003D2361">
      <w:pPr>
        <w:rPr>
          <w:rFonts w:ascii="Times New Roman" w:eastAsia="SimSun" w:hAnsi="Times New Roman" w:cs="Times New Roman"/>
          <w:b/>
          <w:bCs/>
          <w:lang w:eastAsia="zh-CN"/>
        </w:rPr>
      </w:pPr>
      <w:r w:rsidRPr="00CC5925">
        <w:rPr>
          <w:rFonts w:ascii="Times New Roman" w:eastAsia="SimSun" w:hAnsi="Times New Roman" w:cs="Times New Roman"/>
          <w:b/>
          <w:bCs/>
          <w:lang w:eastAsia="zh-CN"/>
        </w:rPr>
        <w:t>II.3. ELEMENTE DE PREŢ</w:t>
      </w:r>
    </w:p>
    <w:p w14:paraId="1AD3150D" w14:textId="77777777" w:rsidR="003D2361" w:rsidRPr="00CC5925" w:rsidRDefault="003D2361" w:rsidP="003D2361">
      <w:pPr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Preţul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de minim de pornire al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licitaţiei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este de </w:t>
      </w:r>
      <w:r>
        <w:rPr>
          <w:rFonts w:ascii="Times New Roman" w:eastAsia="SimSun" w:hAnsi="Times New Roman" w:cs="Times New Roman"/>
          <w:lang w:eastAsia="zh-CN"/>
        </w:rPr>
        <w:t>7.400 lei.</w:t>
      </w:r>
    </w:p>
    <w:p w14:paraId="2EDB63D3" w14:textId="77777777" w:rsidR="003D2361" w:rsidRPr="00CC5925" w:rsidRDefault="003D2361" w:rsidP="003D2361">
      <w:pPr>
        <w:rPr>
          <w:rFonts w:ascii="Times New Roman" w:eastAsia="SimSun" w:hAnsi="Times New Roman" w:cs="Times New Roman"/>
          <w:lang w:eastAsia="zh-CN"/>
        </w:rPr>
      </w:pPr>
    </w:p>
    <w:p w14:paraId="31914FCC" w14:textId="77777777" w:rsidR="003D2361" w:rsidRPr="00CC5925" w:rsidRDefault="003D2361" w:rsidP="003D2361">
      <w:pPr>
        <w:rPr>
          <w:rFonts w:ascii="Times New Roman" w:eastAsia="SimSun" w:hAnsi="Times New Roman" w:cs="Times New Roman"/>
          <w:b/>
          <w:bCs/>
          <w:lang w:eastAsia="zh-CN"/>
        </w:rPr>
      </w:pPr>
      <w:r w:rsidRPr="00CC5925">
        <w:rPr>
          <w:rFonts w:ascii="Times New Roman" w:eastAsia="SimSun" w:hAnsi="Times New Roman" w:cs="Times New Roman"/>
          <w:b/>
          <w:bCs/>
          <w:lang w:eastAsia="zh-CN"/>
        </w:rPr>
        <w:t xml:space="preserve"> II.4. TERMENE </w:t>
      </w:r>
    </w:p>
    <w:p w14:paraId="2EAF1D27" w14:textId="77777777" w:rsidR="003D2361" w:rsidRPr="00CC5925" w:rsidRDefault="003D2361" w:rsidP="003D2361">
      <w:pPr>
        <w:rPr>
          <w:rFonts w:ascii="Times New Roman" w:eastAsia="SimSun" w:hAnsi="Times New Roman" w:cs="Times New Roman"/>
          <w:lang w:eastAsia="zh-CN"/>
        </w:rPr>
      </w:pPr>
    </w:p>
    <w:p w14:paraId="0EFE250E" w14:textId="77777777" w:rsidR="003D2361" w:rsidRPr="00CC5925" w:rsidRDefault="003D2361" w:rsidP="003D2361">
      <w:pPr>
        <w:widowControl/>
        <w:numPr>
          <w:ilvl w:val="0"/>
          <w:numId w:val="2"/>
        </w:numPr>
        <w:ind w:firstLine="600"/>
        <w:jc w:val="both"/>
        <w:rPr>
          <w:rFonts w:ascii="Times New Roman" w:eastAsia="SimSun" w:hAnsi="Times New Roman" w:cs="Times New Roman"/>
          <w:lang w:eastAsia="zh-CN"/>
        </w:rPr>
      </w:pPr>
      <w:proofErr w:type="spellStart"/>
      <w:r w:rsidRPr="00CC5925">
        <w:rPr>
          <w:rFonts w:ascii="Times New Roman" w:eastAsia="SimSun" w:hAnsi="Times New Roman" w:cs="Times New Roman"/>
          <w:lang w:eastAsia="zh-CN"/>
        </w:rPr>
        <w:t>Licitaţia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va avea loc în data si ora stabilita de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vanzator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prin: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Dispozitia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Primarului comunei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Loamnes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privind organizarea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licitatiei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si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anuntul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procedurii, la sediul Primăriei Comunei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Loamnes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 nr. 203. </w:t>
      </w:r>
    </w:p>
    <w:p w14:paraId="46E0534A" w14:textId="77777777" w:rsidR="003D2361" w:rsidRPr="00CC5925" w:rsidRDefault="003D2361" w:rsidP="003D2361">
      <w:pPr>
        <w:widowControl/>
        <w:numPr>
          <w:ilvl w:val="0"/>
          <w:numId w:val="2"/>
        </w:numPr>
        <w:ind w:firstLine="600"/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Termenul limită de depunere a ofertelor este preziua datei de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licitatie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ora 16, la sediul Primăriei Comunei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Loamnes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, Registratura. </w:t>
      </w:r>
      <w:r w:rsidRPr="00CC5925">
        <w:rPr>
          <w:rFonts w:ascii="Times New Roman" w:eastAsia="SimSun" w:hAnsi="Times New Roman" w:cs="Times New Roman"/>
          <w:lang w:eastAsia="zh-CN"/>
        </w:rPr>
        <w:tab/>
        <w:t xml:space="preserve">   </w:t>
      </w:r>
    </w:p>
    <w:p w14:paraId="26E8297B" w14:textId="77777777" w:rsidR="003D2361" w:rsidRPr="00CC5925" w:rsidRDefault="003D2361" w:rsidP="003D2361">
      <w:pPr>
        <w:widowControl/>
        <w:numPr>
          <w:ilvl w:val="0"/>
          <w:numId w:val="2"/>
        </w:numPr>
        <w:ind w:firstLine="600"/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Autoritatea Contractanta poate sa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incheie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contractul de vânzare-cumpărare numai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dupa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implinirea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unui termen de 20 de zile calendaristice de la data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comunicarii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deciziei referitoare la atribuirea contractului.</w:t>
      </w:r>
    </w:p>
    <w:p w14:paraId="338C273B" w14:textId="77777777" w:rsidR="003D2361" w:rsidRPr="00CC5925" w:rsidRDefault="003D2361" w:rsidP="003D2361">
      <w:pPr>
        <w:widowControl/>
        <w:numPr>
          <w:ilvl w:val="0"/>
          <w:numId w:val="2"/>
        </w:numPr>
        <w:ind w:firstLine="600"/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Predarea – primirea imobilului se face prin proces – verbal in termen de maximum 30 de zile de la data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incasarii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pretului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adjudecat de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catre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vanzator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. </w:t>
      </w:r>
    </w:p>
    <w:p w14:paraId="22C9CA38" w14:textId="77777777" w:rsidR="003D2361" w:rsidRPr="00CC5925" w:rsidRDefault="003D2361" w:rsidP="003D2361">
      <w:pPr>
        <w:rPr>
          <w:rFonts w:ascii="Times New Roman" w:eastAsia="SimSun" w:hAnsi="Times New Roman" w:cs="Times New Roman"/>
          <w:b/>
          <w:bCs/>
          <w:lang w:eastAsia="zh-CN"/>
        </w:rPr>
      </w:pPr>
    </w:p>
    <w:p w14:paraId="325F7A45" w14:textId="77777777" w:rsidR="003D2361" w:rsidRPr="00CC5925" w:rsidRDefault="003D2361" w:rsidP="003D2361">
      <w:pPr>
        <w:rPr>
          <w:rFonts w:ascii="Times New Roman" w:eastAsia="SimSun" w:hAnsi="Times New Roman" w:cs="Times New Roman"/>
          <w:b/>
          <w:bCs/>
          <w:lang w:eastAsia="zh-CN"/>
        </w:rPr>
      </w:pPr>
      <w:r w:rsidRPr="00CC5925">
        <w:rPr>
          <w:rFonts w:ascii="Times New Roman" w:eastAsia="SimSun" w:hAnsi="Times New Roman" w:cs="Times New Roman"/>
          <w:b/>
          <w:bCs/>
          <w:lang w:eastAsia="zh-CN"/>
        </w:rPr>
        <w:t xml:space="preserve">II.5. MODALITĂŢI DE PLATĂ </w:t>
      </w:r>
    </w:p>
    <w:p w14:paraId="13E27E30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Cumpărătorul va achita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preţul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adjudecat, pana la data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incheierii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contractului de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vanzare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cumparare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, </w:t>
      </w:r>
      <w:r>
        <w:rPr>
          <w:rFonts w:ascii="Times New Roman" w:eastAsia="SimSun" w:hAnsi="Times New Roman" w:cs="Times New Roman"/>
          <w:lang w:eastAsia="zh-CN"/>
        </w:rPr>
        <w:t>după împlinirea unui termen</w:t>
      </w:r>
      <w:r w:rsidRPr="00CC5925">
        <w:rPr>
          <w:rFonts w:ascii="Times New Roman" w:eastAsia="SimSun" w:hAnsi="Times New Roman" w:cs="Times New Roman"/>
          <w:lang w:eastAsia="zh-CN"/>
        </w:rPr>
        <w:t xml:space="preserve"> de 20 de zile calendaristice de la data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comunicarii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deciziei referitoare la atribuirea contractului </w:t>
      </w:r>
      <w:r>
        <w:rPr>
          <w:rFonts w:ascii="Times New Roman" w:eastAsia="SimSun" w:hAnsi="Times New Roman" w:cs="Times New Roman"/>
          <w:lang w:eastAsia="zh-CN"/>
        </w:rPr>
        <w:t>dar nu mai târziu de 30 de zile calendaristice de la data realizării comunicării către ofertant a deciziei referitoare la adjudecarea licitației.</w:t>
      </w:r>
    </w:p>
    <w:p w14:paraId="730FB819" w14:textId="77777777" w:rsidR="003D2361" w:rsidRPr="00CC5925" w:rsidRDefault="003D2361" w:rsidP="003D2361">
      <w:pPr>
        <w:rPr>
          <w:rFonts w:ascii="Times New Roman" w:eastAsia="SimSun" w:hAnsi="Times New Roman" w:cs="Times New Roman"/>
          <w:b/>
          <w:bCs/>
          <w:lang w:eastAsia="zh-CN"/>
        </w:rPr>
      </w:pPr>
      <w:r w:rsidRPr="00CC5925">
        <w:rPr>
          <w:rFonts w:ascii="Times New Roman" w:eastAsia="SimSun" w:hAnsi="Times New Roman" w:cs="Times New Roman"/>
          <w:b/>
          <w:bCs/>
          <w:lang w:eastAsia="zh-CN"/>
        </w:rPr>
        <w:t xml:space="preserve"> II.6. SANCŢIUNI PENTRU NEINCHEIEREA CONTRACTULUI</w:t>
      </w:r>
    </w:p>
    <w:p w14:paraId="3D168DEB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În cazul în care cumpărătorul nu achită integral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preţul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contractului, în termenul prevăzut la pct. II.5.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Modalităţi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de plată, din prezentul caiet de sarcini, acesta pierde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granţia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de participare si dreptul de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câstigător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>.</w:t>
      </w:r>
    </w:p>
    <w:p w14:paraId="254F4D82" w14:textId="77777777" w:rsidR="003D2361" w:rsidRPr="00CC5925" w:rsidRDefault="003D2361" w:rsidP="003D2361">
      <w:pPr>
        <w:rPr>
          <w:rFonts w:ascii="Times New Roman" w:eastAsia="SimSun" w:hAnsi="Times New Roman" w:cs="Times New Roman"/>
          <w:lang w:eastAsia="zh-CN"/>
        </w:rPr>
      </w:pPr>
    </w:p>
    <w:p w14:paraId="6E5D4599" w14:textId="77777777" w:rsidR="003D2361" w:rsidRPr="00CC5925" w:rsidRDefault="003D2361" w:rsidP="003D2361">
      <w:pPr>
        <w:rPr>
          <w:rFonts w:ascii="Times New Roman" w:eastAsia="SimSun-ExtB" w:hAnsi="Times New Roman" w:cs="Times New Roman"/>
          <w:b/>
          <w:bCs/>
          <w:lang w:eastAsia="zh-CN"/>
        </w:rPr>
      </w:pPr>
      <w:r w:rsidRPr="00CC5925">
        <w:rPr>
          <w:rFonts w:ascii="Times New Roman" w:eastAsia="SimSun-ExtB" w:hAnsi="Times New Roman" w:cs="Times New Roman"/>
          <w:b/>
          <w:bCs/>
          <w:lang w:eastAsia="zh-CN"/>
        </w:rPr>
        <w:t xml:space="preserve"> II.7. CUANTUMUL ŞI NATURA GARANŢIILOR </w:t>
      </w:r>
    </w:p>
    <w:p w14:paraId="0B43E277" w14:textId="77777777" w:rsidR="003D2361" w:rsidRPr="00CC5925" w:rsidRDefault="003D2361" w:rsidP="003D2361">
      <w:pPr>
        <w:widowControl/>
        <w:numPr>
          <w:ilvl w:val="0"/>
          <w:numId w:val="3"/>
        </w:numPr>
        <w:ind w:firstLine="499"/>
        <w:rPr>
          <w:rFonts w:ascii="Times New Roman" w:eastAsia="SimSun" w:hAnsi="Times New Roman" w:cs="Times New Roman"/>
          <w:lang w:eastAsia="zh-CN"/>
        </w:rPr>
      </w:pPr>
      <w:proofErr w:type="spellStart"/>
      <w:r w:rsidRPr="00CC5925">
        <w:rPr>
          <w:rFonts w:ascii="Times New Roman" w:eastAsia="SimSun" w:hAnsi="Times New Roman" w:cs="Times New Roman"/>
          <w:lang w:eastAsia="zh-CN"/>
        </w:rPr>
        <w:t>Participanţii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la licitaţie vor depune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garanţia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de participare la licitaţie în cuantum de 10%. din valoarea imobilului care face obiectul prezentului caiet de sarcini. </w:t>
      </w:r>
    </w:p>
    <w:p w14:paraId="4653A7A7" w14:textId="77777777" w:rsidR="003D2361" w:rsidRPr="00CC5925" w:rsidRDefault="003D2361" w:rsidP="003D2361">
      <w:pPr>
        <w:widowControl/>
        <w:numPr>
          <w:ilvl w:val="0"/>
          <w:numId w:val="3"/>
        </w:numPr>
        <w:ind w:firstLine="499"/>
        <w:jc w:val="both"/>
        <w:rPr>
          <w:rFonts w:ascii="Times New Roman" w:eastAsia="SimSun" w:hAnsi="Times New Roman" w:cs="Times New Roman"/>
          <w:lang w:eastAsia="zh-CN"/>
        </w:rPr>
      </w:pPr>
      <w:proofErr w:type="spellStart"/>
      <w:r w:rsidRPr="00CC5925">
        <w:rPr>
          <w:rFonts w:ascii="Times New Roman" w:eastAsia="SimSun" w:hAnsi="Times New Roman" w:cs="Times New Roman"/>
          <w:lang w:eastAsia="zh-CN"/>
        </w:rPr>
        <w:t>Garanţia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de participare la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licitatie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se depune în lei, direct la casieria Compartimentului  Financiar-contabil, Impozite si Taxe,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achizitii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publice. </w:t>
      </w:r>
    </w:p>
    <w:p w14:paraId="125382E5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</w:p>
    <w:p w14:paraId="28D13AC6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b/>
          <w:bCs/>
          <w:lang w:eastAsia="zh-CN"/>
        </w:rPr>
      </w:pPr>
      <w:r w:rsidRPr="00CC5925">
        <w:rPr>
          <w:rFonts w:ascii="Times New Roman" w:eastAsia="SimSun" w:hAnsi="Times New Roman" w:cs="Times New Roman"/>
          <w:b/>
          <w:bCs/>
          <w:lang w:eastAsia="zh-CN"/>
        </w:rPr>
        <w:t xml:space="preserve">II.8. OFERTA </w:t>
      </w:r>
    </w:p>
    <w:p w14:paraId="7DC87E84" w14:textId="77777777" w:rsidR="003D2361" w:rsidRPr="00CC5925" w:rsidRDefault="003D2361" w:rsidP="003D2361">
      <w:pPr>
        <w:widowControl/>
        <w:numPr>
          <w:ilvl w:val="0"/>
          <w:numId w:val="4"/>
        </w:numPr>
        <w:ind w:firstLine="420"/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Ofertantul are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obligatia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de a elabora oferta in conformitate cu prevederile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documentatiei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de atribuire. </w:t>
      </w:r>
    </w:p>
    <w:p w14:paraId="0FAA7DD3" w14:textId="77777777" w:rsidR="003D2361" w:rsidRPr="00CC5925" w:rsidRDefault="003D2361" w:rsidP="003D2361">
      <w:pPr>
        <w:widowControl/>
        <w:numPr>
          <w:ilvl w:val="0"/>
          <w:numId w:val="4"/>
        </w:numPr>
        <w:ind w:firstLine="420"/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Oferta se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redacteaza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in limba romana si se depune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intr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-un singur exemplar semnat de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catre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ofertant.</w:t>
      </w:r>
    </w:p>
    <w:p w14:paraId="1AA9C279" w14:textId="77777777" w:rsidR="003D2361" w:rsidRPr="00CC5925" w:rsidRDefault="003D2361" w:rsidP="003D2361">
      <w:pPr>
        <w:widowControl/>
        <w:numPr>
          <w:ilvl w:val="0"/>
          <w:numId w:val="4"/>
        </w:numPr>
        <w:ind w:firstLine="420"/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Oferta se depune la sediul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Primariei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Comunei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Loamnes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din strada Principala, nr. 203, si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contine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doua plicuri sigilate, unul exterior si unul interior, care se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inregistraza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la Registratura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Primariei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, in ordinea primirii lor,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precizandu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-se data si ora. </w:t>
      </w:r>
    </w:p>
    <w:p w14:paraId="7D9665FC" w14:textId="77777777" w:rsidR="003D2361" w:rsidRPr="00CC5925" w:rsidRDefault="003D2361" w:rsidP="003D2361">
      <w:pPr>
        <w:rPr>
          <w:rFonts w:ascii="Times New Roman" w:eastAsia="SimSun" w:hAnsi="Times New Roman" w:cs="Times New Roman"/>
          <w:b/>
          <w:bCs/>
          <w:lang w:eastAsia="zh-CN"/>
        </w:rPr>
      </w:pPr>
    </w:p>
    <w:p w14:paraId="0DD36013" w14:textId="77777777" w:rsidR="003D2361" w:rsidRPr="00CC5925" w:rsidRDefault="003D2361" w:rsidP="003D2361">
      <w:pPr>
        <w:rPr>
          <w:rFonts w:ascii="Times New Roman" w:eastAsia="SimSun" w:hAnsi="Times New Roman" w:cs="Times New Roman"/>
          <w:b/>
          <w:bCs/>
          <w:lang w:eastAsia="zh-CN"/>
        </w:rPr>
      </w:pPr>
      <w:r w:rsidRPr="00CC5925">
        <w:rPr>
          <w:rFonts w:ascii="Times New Roman" w:eastAsia="SimSun" w:hAnsi="Times New Roman" w:cs="Times New Roman"/>
          <w:b/>
          <w:bCs/>
          <w:lang w:eastAsia="zh-CN"/>
        </w:rPr>
        <w:t xml:space="preserve">II.9. PARTICIPANTII LA LICITATIA PUBLICA </w:t>
      </w:r>
    </w:p>
    <w:p w14:paraId="01195F32" w14:textId="77777777" w:rsidR="003D2361" w:rsidRPr="00CC5925" w:rsidRDefault="003D2361" w:rsidP="003D2361">
      <w:pPr>
        <w:widowControl/>
        <w:numPr>
          <w:ilvl w:val="0"/>
          <w:numId w:val="5"/>
        </w:numPr>
        <w:ind w:firstLine="420"/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Are dreptul de a participa la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licitatie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orice persoana fizica sau juridica, romana sau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straina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, care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indeplineste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urmatoarele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conditii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>:</w:t>
      </w:r>
    </w:p>
    <w:p w14:paraId="4565ADAC" w14:textId="77777777" w:rsidR="003D2361" w:rsidRPr="00CC5925" w:rsidRDefault="003D2361" w:rsidP="003D2361">
      <w:pPr>
        <w:widowControl/>
        <w:numPr>
          <w:ilvl w:val="0"/>
          <w:numId w:val="6"/>
        </w:numPr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a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platit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toate taxele privind participarea la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licitatie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, inclusiv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garantia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de participare;</w:t>
      </w:r>
    </w:p>
    <w:p w14:paraId="68C47547" w14:textId="77777777" w:rsidR="003D2361" w:rsidRPr="00CC5925" w:rsidRDefault="003D2361" w:rsidP="003D2361">
      <w:pPr>
        <w:widowControl/>
        <w:numPr>
          <w:ilvl w:val="0"/>
          <w:numId w:val="6"/>
        </w:numPr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a depus oferta,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impreuna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cu toate documentele solicitate in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documentatia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de atribuire, in termenele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prevazute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in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anuntul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de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licitatie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; </w:t>
      </w:r>
    </w:p>
    <w:p w14:paraId="53D40945" w14:textId="77777777" w:rsidR="003D2361" w:rsidRPr="00CC5925" w:rsidRDefault="003D2361" w:rsidP="003D2361">
      <w:pPr>
        <w:widowControl/>
        <w:numPr>
          <w:ilvl w:val="0"/>
          <w:numId w:val="6"/>
        </w:numPr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are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indeplinite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la zi toate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obligatiile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exigibile de plata a impozitelor, taxelor si a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contrubutiilor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catre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bugetul consolidat al statului si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catre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bugetul local; </w:t>
      </w:r>
    </w:p>
    <w:p w14:paraId="08748C2A" w14:textId="77777777" w:rsidR="003D2361" w:rsidRPr="00CC5925" w:rsidRDefault="003D2361" w:rsidP="003D2361">
      <w:pPr>
        <w:widowControl/>
        <w:numPr>
          <w:ilvl w:val="0"/>
          <w:numId w:val="6"/>
        </w:numPr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nu este in stare de insolventa, faliment sau lichidare; </w:t>
      </w:r>
    </w:p>
    <w:p w14:paraId="7A31D08A" w14:textId="77777777" w:rsidR="003D2361" w:rsidRPr="00CC5925" w:rsidRDefault="003D2361" w:rsidP="003D2361">
      <w:pPr>
        <w:widowControl/>
        <w:numPr>
          <w:ilvl w:val="0"/>
          <w:numId w:val="5"/>
        </w:numPr>
        <w:ind w:firstLine="420"/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Nu are dreptul sa participe la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licitatie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persoana care a fost desemnata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castigatoare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la o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licitatie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publica anterioara privind bunurile Comunei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Loamnes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in ultimii 3 ani, dar nu a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incheiat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contractul ori nu a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platit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pretul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, din culpa proprie.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Restrictia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opereaza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pentru o durata de 3 ani, calculata de la desemnarea persoanei respective drept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castigatoare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la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licitatie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.</w:t>
      </w:r>
    </w:p>
    <w:p w14:paraId="641A418E" w14:textId="77777777" w:rsidR="003D2361" w:rsidRPr="00CC5925" w:rsidRDefault="003D2361" w:rsidP="003D2361">
      <w:pPr>
        <w:widowControl/>
        <w:numPr>
          <w:ilvl w:val="0"/>
          <w:numId w:val="5"/>
        </w:numPr>
        <w:ind w:firstLine="420"/>
        <w:jc w:val="both"/>
        <w:rPr>
          <w:rFonts w:ascii="Times New Roman" w:eastAsia="SimSun" w:hAnsi="Times New Roman" w:cs="Times New Roman"/>
          <w:lang w:eastAsia="zh-CN"/>
        </w:rPr>
      </w:pPr>
      <w:proofErr w:type="spellStart"/>
      <w:r w:rsidRPr="00CC5925">
        <w:rPr>
          <w:rFonts w:ascii="Times New Roman" w:eastAsia="SimSun" w:hAnsi="Times New Roman" w:cs="Times New Roman"/>
          <w:lang w:eastAsia="zh-CN"/>
        </w:rPr>
        <w:t>Cetatenii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straini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si apatrizi pot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dobandi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dreptul de proprietate asupra terenului numai in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conditiile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rezultate din aderarea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Romaniei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la Uniunea Europeana si din alte tratate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internationale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la care Romania este parte, pe baza de reciprocitate, in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conditiile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prevazute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de Legea 312/2005 privind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dobandirea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dreptului de proprietate privata asupra terenurilor de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catre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cetatenii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straini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si apatrizi, precum si de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catre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persoanele juridice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straine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, cu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modificarile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si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completarile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ulterioare.</w:t>
      </w:r>
    </w:p>
    <w:p w14:paraId="5E51D580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</w:p>
    <w:p w14:paraId="04788571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 </w:t>
      </w:r>
      <w:r w:rsidRPr="00CC5925">
        <w:rPr>
          <w:rFonts w:ascii="Times New Roman" w:eastAsia="SimSun" w:hAnsi="Times New Roman" w:cs="Times New Roman"/>
          <w:b/>
          <w:bCs/>
          <w:lang w:eastAsia="zh-CN"/>
        </w:rPr>
        <w:t xml:space="preserve">II.10. CRITERII DE ATRIBUIRE </w:t>
      </w:r>
      <w:r w:rsidRPr="00CC5925">
        <w:rPr>
          <w:rFonts w:ascii="Times New Roman" w:eastAsia="SimSun" w:hAnsi="Times New Roman" w:cs="Times New Roman"/>
          <w:lang w:eastAsia="zh-CN"/>
        </w:rPr>
        <w:t xml:space="preserve">privind evaluarea ofertelor pentru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vanzarea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unui teren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apartinand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domeniului privat al comunei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Loamnes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situat  in satul </w:t>
      </w:r>
      <w:proofErr w:type="spellStart"/>
      <w:r>
        <w:rPr>
          <w:rFonts w:ascii="Times New Roman" w:eastAsia="SimSun" w:hAnsi="Times New Roman" w:cs="Times New Roman"/>
          <w:lang w:eastAsia="zh-CN"/>
        </w:rPr>
        <w:t>Loamnes</w:t>
      </w:r>
      <w:proofErr w:type="spellEnd"/>
      <w:r>
        <w:rPr>
          <w:rFonts w:ascii="Times New Roman" w:eastAsia="SimSun" w:hAnsi="Times New Roman" w:cs="Times New Roman"/>
          <w:lang w:eastAsia="zh-CN"/>
        </w:rPr>
        <w:t xml:space="preserve"> </w:t>
      </w:r>
      <w:r w:rsidRPr="00CC5925">
        <w:rPr>
          <w:rFonts w:ascii="Times New Roman" w:eastAsia="SimSun" w:hAnsi="Times New Roman" w:cs="Times New Roman"/>
          <w:lang w:eastAsia="zh-CN"/>
        </w:rPr>
        <w:t>:</w:t>
      </w:r>
    </w:p>
    <w:p w14:paraId="1EA3EFC8" w14:textId="77777777" w:rsidR="003D2361" w:rsidRPr="00CC5925" w:rsidRDefault="003D2361" w:rsidP="003D2361">
      <w:pPr>
        <w:widowControl/>
        <w:numPr>
          <w:ilvl w:val="0"/>
          <w:numId w:val="7"/>
        </w:numPr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Criteriul de atribuire fundamental este cel mai mare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pret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ofertat.</w:t>
      </w:r>
    </w:p>
    <w:p w14:paraId="12329A2F" w14:textId="77777777" w:rsidR="003D2361" w:rsidRPr="00CC5925" w:rsidRDefault="003D2361" w:rsidP="003D2361">
      <w:pPr>
        <w:widowControl/>
        <w:numPr>
          <w:ilvl w:val="0"/>
          <w:numId w:val="7"/>
        </w:numPr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Comisia de evaluare va face evaluarea ofertelor depuse pe baza criteriilor de atribuire prezentate mai jos si in conformitate cu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numarul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maxim de puncte pentru fiecare criteriu</w:t>
      </w:r>
    </w:p>
    <w:p w14:paraId="3A51BE56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</w:p>
    <w:p w14:paraId="6CFFCB19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b/>
          <w:bCs/>
          <w:lang w:eastAsia="zh-CN"/>
        </w:rPr>
        <w:t>CRITERII ECONOMICO - FINANCIARE ALE OFERTEI</w:t>
      </w:r>
      <w:r w:rsidRPr="00CC5925">
        <w:rPr>
          <w:rFonts w:ascii="Times New Roman" w:eastAsia="SimSun" w:hAnsi="Times New Roman" w:cs="Times New Roman"/>
          <w:lang w:eastAsia="zh-CN"/>
        </w:rPr>
        <w:t xml:space="preserve"> </w:t>
      </w:r>
    </w:p>
    <w:p w14:paraId="2C1F6077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</w:p>
    <w:p w14:paraId="4AC47BBD" w14:textId="77777777" w:rsidR="003D2361" w:rsidRDefault="003D2361" w:rsidP="003D2361">
      <w:pPr>
        <w:jc w:val="both"/>
        <w:rPr>
          <w:rFonts w:ascii="Times New Roman" w:eastAsia="SimSun" w:hAnsi="Times New Roman" w:cs="Times New Roman"/>
          <w:u w:val="single"/>
          <w:lang w:eastAsia="zh-CN"/>
        </w:rPr>
      </w:pPr>
      <w:r w:rsidRPr="00CC5925">
        <w:rPr>
          <w:rFonts w:ascii="Times New Roman" w:eastAsia="SimSun" w:hAnsi="Times New Roman" w:cs="Times New Roman"/>
          <w:u w:val="single"/>
          <w:lang w:eastAsia="zh-CN"/>
        </w:rPr>
        <w:t xml:space="preserve">3 CRITERIUL </w:t>
      </w:r>
      <w:r w:rsidRPr="00CC5925">
        <w:rPr>
          <w:rFonts w:ascii="Times New Roman" w:eastAsia="SimSun" w:hAnsi="Times New Roman" w:cs="Times New Roman"/>
          <w:u w:val="single"/>
          <w:lang w:eastAsia="zh-CN"/>
        </w:rPr>
        <w:tab/>
      </w:r>
      <w:r w:rsidRPr="00CC5925">
        <w:rPr>
          <w:rFonts w:ascii="Times New Roman" w:eastAsia="SimSun" w:hAnsi="Times New Roman" w:cs="Times New Roman"/>
          <w:u w:val="single"/>
          <w:lang w:eastAsia="zh-CN"/>
        </w:rPr>
        <w:tab/>
      </w:r>
      <w:r w:rsidRPr="00CC5925">
        <w:rPr>
          <w:rFonts w:ascii="Times New Roman" w:eastAsia="SimSun" w:hAnsi="Times New Roman" w:cs="Times New Roman"/>
          <w:u w:val="single"/>
          <w:lang w:eastAsia="zh-CN"/>
        </w:rPr>
        <w:tab/>
      </w:r>
      <w:r w:rsidRPr="00CC5925">
        <w:rPr>
          <w:rFonts w:ascii="Times New Roman" w:eastAsia="SimSun" w:hAnsi="Times New Roman" w:cs="Times New Roman"/>
          <w:u w:val="single"/>
          <w:lang w:eastAsia="zh-CN"/>
        </w:rPr>
        <w:tab/>
      </w:r>
      <w:r w:rsidRPr="00CC5925">
        <w:rPr>
          <w:rFonts w:ascii="Times New Roman" w:eastAsia="SimSun" w:hAnsi="Times New Roman" w:cs="Times New Roman"/>
          <w:u w:val="single"/>
          <w:lang w:eastAsia="zh-CN"/>
        </w:rPr>
        <w:tab/>
      </w:r>
      <w:r w:rsidRPr="00CC5925">
        <w:rPr>
          <w:rFonts w:ascii="Times New Roman" w:eastAsia="SimSun" w:hAnsi="Times New Roman" w:cs="Times New Roman"/>
          <w:u w:val="single"/>
          <w:lang w:eastAsia="zh-CN"/>
        </w:rPr>
        <w:tab/>
      </w:r>
      <w:r w:rsidRPr="00CC5925">
        <w:rPr>
          <w:rFonts w:ascii="Times New Roman" w:eastAsia="SimSun" w:hAnsi="Times New Roman" w:cs="Times New Roman"/>
          <w:u w:val="single"/>
          <w:lang w:eastAsia="zh-CN"/>
        </w:rPr>
        <w:tab/>
      </w:r>
      <w:r w:rsidRPr="00CC5925">
        <w:rPr>
          <w:rFonts w:ascii="Times New Roman" w:eastAsia="SimSun" w:hAnsi="Times New Roman" w:cs="Times New Roman"/>
          <w:u w:val="single"/>
          <w:lang w:eastAsia="zh-CN"/>
        </w:rPr>
        <w:tab/>
      </w:r>
      <w:r w:rsidRPr="00CC5925">
        <w:rPr>
          <w:rFonts w:ascii="Times New Roman" w:eastAsia="SimSun" w:hAnsi="Times New Roman" w:cs="Times New Roman"/>
          <w:u w:val="single"/>
          <w:lang w:eastAsia="zh-CN"/>
        </w:rPr>
        <w:tab/>
      </w:r>
      <w:r w:rsidRPr="00CC5925">
        <w:rPr>
          <w:rFonts w:ascii="Times New Roman" w:eastAsia="SimSun" w:hAnsi="Times New Roman" w:cs="Times New Roman"/>
          <w:u w:val="single"/>
          <w:lang w:eastAsia="zh-CN"/>
        </w:rPr>
        <w:tab/>
      </w:r>
      <w:r w:rsidRPr="00CC5925">
        <w:rPr>
          <w:rFonts w:ascii="Times New Roman" w:eastAsia="SimSun" w:hAnsi="Times New Roman" w:cs="Times New Roman"/>
          <w:u w:val="single"/>
          <w:lang w:eastAsia="zh-CN"/>
        </w:rPr>
        <w:tab/>
        <w:t>NUMARUL DE PUNCTE</w:t>
      </w:r>
    </w:p>
    <w:p w14:paraId="6ECBD893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u w:val="single"/>
          <w:lang w:eastAsia="zh-CN"/>
        </w:rPr>
        <w:t xml:space="preserve"> </w:t>
      </w:r>
      <w:r w:rsidRPr="00CC5925">
        <w:rPr>
          <w:rFonts w:ascii="Times New Roman" w:eastAsia="SimSun" w:hAnsi="Times New Roman" w:cs="Times New Roman"/>
          <w:lang w:eastAsia="zh-CN"/>
        </w:rPr>
        <w:t xml:space="preserve">1.Capacitatea economico - financiara </w:t>
      </w:r>
    </w:p>
    <w:p w14:paraId="1D407438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>-cifra de afaceri,</w:t>
      </w:r>
      <w:r>
        <w:rPr>
          <w:rFonts w:ascii="Times New Roman" w:eastAsia="SimSun" w:hAnsi="Times New Roman" w:cs="Times New Roman"/>
          <w:lang w:eastAsia="zh-CN"/>
        </w:rPr>
        <w:t xml:space="preserve">- 20 puncte </w:t>
      </w:r>
    </w:p>
    <w:p w14:paraId="4CB742B6" w14:textId="77777777" w:rsidR="003D2361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>2. C</w:t>
      </w:r>
      <w:r w:rsidRPr="00CC5925">
        <w:rPr>
          <w:rFonts w:ascii="Times New Roman" w:eastAsia="SimSun" w:hAnsi="Times New Roman" w:cs="Times New Roman"/>
          <w:lang w:eastAsia="zh-CN"/>
        </w:rPr>
        <w:t xml:space="preserve">ertificat fiscal eliberat de ANAF, certificat </w:t>
      </w:r>
      <w:r>
        <w:rPr>
          <w:rFonts w:ascii="Times New Roman" w:eastAsia="SimSun" w:hAnsi="Times New Roman" w:cs="Times New Roman"/>
          <w:lang w:eastAsia="zh-CN"/>
        </w:rPr>
        <w:t xml:space="preserve">fiscal eliberat de </w:t>
      </w:r>
      <w:proofErr w:type="spellStart"/>
      <w:r>
        <w:rPr>
          <w:rFonts w:ascii="Times New Roman" w:eastAsia="SimSun" w:hAnsi="Times New Roman" w:cs="Times New Roman"/>
          <w:lang w:eastAsia="zh-CN"/>
        </w:rPr>
        <w:t>autoritațile</w:t>
      </w:r>
      <w:proofErr w:type="spellEnd"/>
      <w:r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lang w:eastAsia="zh-CN"/>
        </w:rPr>
        <w:t>administratiei</w:t>
      </w:r>
      <w:proofErr w:type="spellEnd"/>
      <w:r>
        <w:rPr>
          <w:rFonts w:ascii="Times New Roman" w:eastAsia="SimSun" w:hAnsi="Times New Roman" w:cs="Times New Roman"/>
          <w:lang w:eastAsia="zh-CN"/>
        </w:rPr>
        <w:t xml:space="preserve"> publice locale</w:t>
      </w:r>
      <w:r w:rsidRPr="00CC5925">
        <w:rPr>
          <w:rFonts w:ascii="Times New Roman" w:eastAsia="SimSun" w:hAnsi="Times New Roman" w:cs="Times New Roman"/>
          <w:lang w:eastAsia="zh-CN"/>
        </w:rPr>
        <w:t xml:space="preserve"> </w:t>
      </w:r>
      <w:r w:rsidRPr="00CC5925">
        <w:rPr>
          <w:rFonts w:ascii="Times New Roman" w:eastAsia="SimSun" w:hAnsi="Times New Roman" w:cs="Times New Roman"/>
          <w:lang w:eastAsia="zh-CN"/>
        </w:rPr>
        <w:tab/>
      </w:r>
      <w:r w:rsidRPr="00CC5925">
        <w:rPr>
          <w:rFonts w:ascii="Times New Roman" w:eastAsia="SimSun" w:hAnsi="Times New Roman" w:cs="Times New Roman"/>
          <w:lang w:eastAsia="zh-CN"/>
        </w:rPr>
        <w:tab/>
      </w:r>
      <w:r w:rsidRPr="00CC5925">
        <w:rPr>
          <w:rFonts w:ascii="Times New Roman" w:eastAsia="SimSun" w:hAnsi="Times New Roman" w:cs="Times New Roman"/>
          <w:lang w:eastAsia="zh-CN"/>
        </w:rPr>
        <w:tab/>
      </w:r>
      <w:r w:rsidRPr="00CC5925">
        <w:rPr>
          <w:rFonts w:ascii="Times New Roman" w:eastAsia="SimSun" w:hAnsi="Times New Roman" w:cs="Times New Roman"/>
          <w:lang w:eastAsia="zh-CN"/>
        </w:rPr>
        <w:tab/>
      </w:r>
      <w:r w:rsidRPr="00CC5925">
        <w:rPr>
          <w:rFonts w:ascii="Times New Roman" w:eastAsia="SimSun" w:hAnsi="Times New Roman" w:cs="Times New Roman"/>
          <w:lang w:eastAsia="zh-CN"/>
        </w:rPr>
        <w:tab/>
      </w:r>
      <w:r w:rsidRPr="00CC5925">
        <w:rPr>
          <w:rFonts w:ascii="Times New Roman" w:eastAsia="SimSun" w:hAnsi="Times New Roman" w:cs="Times New Roman"/>
          <w:lang w:eastAsia="zh-CN"/>
        </w:rPr>
        <w:tab/>
      </w:r>
      <w:r w:rsidRPr="00CC5925">
        <w:rPr>
          <w:rFonts w:ascii="Times New Roman" w:eastAsia="SimSun" w:hAnsi="Times New Roman" w:cs="Times New Roman"/>
          <w:lang w:eastAsia="zh-CN"/>
        </w:rPr>
        <w:tab/>
      </w:r>
      <w:r w:rsidRPr="00CC5925">
        <w:rPr>
          <w:rFonts w:ascii="Times New Roman" w:eastAsia="SimSun" w:hAnsi="Times New Roman" w:cs="Times New Roman"/>
          <w:lang w:eastAsia="zh-CN"/>
        </w:rPr>
        <w:tab/>
      </w:r>
      <w:r w:rsidRPr="00CC5925">
        <w:rPr>
          <w:rFonts w:ascii="Times New Roman" w:eastAsia="SimSun" w:hAnsi="Times New Roman" w:cs="Times New Roman"/>
          <w:lang w:eastAsia="zh-CN"/>
        </w:rPr>
        <w:tab/>
      </w:r>
      <w:r>
        <w:rPr>
          <w:rFonts w:ascii="Times New Roman" w:eastAsia="SimSun" w:hAnsi="Times New Roman" w:cs="Times New Roman"/>
          <w:lang w:eastAsia="zh-CN"/>
        </w:rPr>
        <w:t>-20</w:t>
      </w:r>
      <w:r w:rsidRPr="00CC5925">
        <w:rPr>
          <w:rFonts w:ascii="Times New Roman" w:eastAsia="SimSun" w:hAnsi="Times New Roman" w:cs="Times New Roman"/>
          <w:lang w:eastAsia="zh-CN"/>
        </w:rPr>
        <w:t xml:space="preserve">  puncte </w:t>
      </w:r>
      <w:r>
        <w:rPr>
          <w:rFonts w:ascii="Times New Roman" w:eastAsia="SimSun" w:hAnsi="Times New Roman" w:cs="Times New Roman"/>
          <w:lang w:eastAsia="zh-CN"/>
        </w:rPr>
        <w:t>–</w:t>
      </w:r>
    </w:p>
    <w:p w14:paraId="2D872D10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 xml:space="preserve">3. </w:t>
      </w:r>
      <w:proofErr w:type="spellStart"/>
      <w:r>
        <w:rPr>
          <w:rFonts w:ascii="Times New Roman" w:eastAsia="SimSun" w:hAnsi="Times New Roman" w:cs="Times New Roman"/>
          <w:lang w:eastAsia="zh-CN"/>
        </w:rPr>
        <w:t>Protectia</w:t>
      </w:r>
      <w:proofErr w:type="spellEnd"/>
      <w:r>
        <w:rPr>
          <w:rFonts w:ascii="Times New Roman" w:eastAsia="SimSun" w:hAnsi="Times New Roman" w:cs="Times New Roman"/>
          <w:lang w:eastAsia="zh-CN"/>
        </w:rPr>
        <w:t xml:space="preserve"> mediului </w:t>
      </w:r>
      <w:proofErr w:type="spellStart"/>
      <w:r>
        <w:rPr>
          <w:rFonts w:ascii="Times New Roman" w:eastAsia="SimSun" w:hAnsi="Times New Roman" w:cs="Times New Roman"/>
          <w:lang w:eastAsia="zh-CN"/>
        </w:rPr>
        <w:t>înconjurator</w:t>
      </w:r>
      <w:proofErr w:type="spellEnd"/>
      <w:r>
        <w:rPr>
          <w:rFonts w:ascii="Times New Roman" w:eastAsia="SimSun" w:hAnsi="Times New Roman" w:cs="Times New Roman"/>
          <w:lang w:eastAsia="zh-CN"/>
        </w:rPr>
        <w:t xml:space="preserve">- </w:t>
      </w:r>
      <w:r w:rsidRPr="00CC5925">
        <w:rPr>
          <w:rFonts w:ascii="Times New Roman" w:eastAsia="SimSun" w:hAnsi="Times New Roman" w:cs="Times New Roman"/>
          <w:lang w:eastAsia="zh-CN"/>
        </w:rPr>
        <w:tab/>
      </w:r>
      <w:r>
        <w:rPr>
          <w:rFonts w:ascii="Times New Roman" w:eastAsia="SimSun" w:hAnsi="Times New Roman" w:cs="Times New Roman"/>
          <w:lang w:eastAsia="zh-CN"/>
        </w:rPr>
        <w:t>20 puncte</w:t>
      </w:r>
      <w:r w:rsidRPr="00CC5925">
        <w:rPr>
          <w:rFonts w:ascii="Times New Roman" w:eastAsia="SimSun" w:hAnsi="Times New Roman" w:cs="Times New Roman"/>
          <w:lang w:eastAsia="zh-CN"/>
        </w:rPr>
        <w:tab/>
      </w:r>
      <w:r w:rsidRPr="00CC5925">
        <w:rPr>
          <w:rFonts w:ascii="Times New Roman" w:eastAsia="SimSun" w:hAnsi="Times New Roman" w:cs="Times New Roman"/>
          <w:lang w:eastAsia="zh-CN"/>
        </w:rPr>
        <w:tab/>
      </w:r>
      <w:r w:rsidRPr="00CC5925">
        <w:rPr>
          <w:rFonts w:ascii="Times New Roman" w:eastAsia="SimSun" w:hAnsi="Times New Roman" w:cs="Times New Roman"/>
          <w:lang w:eastAsia="zh-CN"/>
        </w:rPr>
        <w:tab/>
      </w:r>
      <w:r w:rsidRPr="00CC5925">
        <w:rPr>
          <w:rFonts w:ascii="Times New Roman" w:eastAsia="SimSun" w:hAnsi="Times New Roman" w:cs="Times New Roman"/>
          <w:lang w:eastAsia="zh-CN"/>
        </w:rPr>
        <w:tab/>
      </w:r>
      <w:r w:rsidRPr="00CC5925">
        <w:rPr>
          <w:rFonts w:ascii="Times New Roman" w:eastAsia="SimSun" w:hAnsi="Times New Roman" w:cs="Times New Roman"/>
          <w:lang w:eastAsia="zh-CN"/>
        </w:rPr>
        <w:tab/>
      </w:r>
      <w:r w:rsidRPr="00CC5925">
        <w:rPr>
          <w:rFonts w:ascii="Times New Roman" w:eastAsia="SimSun" w:hAnsi="Times New Roman" w:cs="Times New Roman"/>
          <w:lang w:eastAsia="zh-CN"/>
        </w:rPr>
        <w:tab/>
        <w:t xml:space="preserve"> </w:t>
      </w:r>
    </w:p>
    <w:p w14:paraId="35D89CB3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 xml:space="preserve">4. </w:t>
      </w:r>
      <w:r w:rsidRPr="00CC5925">
        <w:rPr>
          <w:rFonts w:ascii="Times New Roman" w:eastAsia="SimSun" w:hAnsi="Times New Roman" w:cs="Times New Roman"/>
          <w:lang w:eastAsia="zh-CN"/>
        </w:rPr>
        <w:t>Oferta financiara</w:t>
      </w:r>
      <w:r>
        <w:rPr>
          <w:rFonts w:ascii="Times New Roman" w:eastAsia="SimSun" w:hAnsi="Times New Roman" w:cs="Times New Roman"/>
          <w:lang w:eastAsia="zh-CN"/>
        </w:rPr>
        <w:t xml:space="preserve"> </w:t>
      </w:r>
      <w:r w:rsidRPr="00CC5925">
        <w:rPr>
          <w:rFonts w:ascii="Times New Roman" w:eastAsia="SimSun" w:hAnsi="Times New Roman" w:cs="Times New Roman"/>
          <w:lang w:eastAsia="zh-CN"/>
        </w:rPr>
        <w:t xml:space="preserve"> - 40 puncte </w:t>
      </w:r>
    </w:p>
    <w:p w14:paraId="5200495B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</w:p>
    <w:p w14:paraId="700B0917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>__________________________________________________________________________</w:t>
      </w:r>
    </w:p>
    <w:p w14:paraId="726899CF" w14:textId="77777777" w:rsidR="003D2361" w:rsidRPr="00CC5925" w:rsidRDefault="003D2361" w:rsidP="003D2361">
      <w:pPr>
        <w:rPr>
          <w:rFonts w:ascii="Times New Roman" w:eastAsia="SimSun" w:hAnsi="Times New Roman" w:cs="Times New Roman"/>
          <w:b/>
          <w:bCs/>
          <w:lang w:eastAsia="zh-CN"/>
        </w:rPr>
      </w:pPr>
      <w:r w:rsidRPr="00CC5925">
        <w:rPr>
          <w:rFonts w:ascii="Times New Roman" w:eastAsia="SimSun" w:hAnsi="Times New Roman" w:cs="Times New Roman"/>
          <w:b/>
          <w:bCs/>
          <w:lang w:eastAsia="zh-CN"/>
        </w:rPr>
        <w:t xml:space="preserve"> TOTAL </w:t>
      </w:r>
      <w:r w:rsidRPr="00CC5925">
        <w:rPr>
          <w:rFonts w:ascii="Times New Roman" w:eastAsia="SimSun" w:hAnsi="Times New Roman" w:cs="Times New Roman"/>
          <w:b/>
          <w:bCs/>
          <w:lang w:eastAsia="zh-CN"/>
        </w:rPr>
        <w:tab/>
      </w:r>
      <w:r w:rsidRPr="00CC5925">
        <w:rPr>
          <w:rFonts w:ascii="Times New Roman" w:eastAsia="SimSun" w:hAnsi="Times New Roman" w:cs="Times New Roman"/>
          <w:b/>
          <w:bCs/>
          <w:lang w:eastAsia="zh-CN"/>
        </w:rPr>
        <w:tab/>
      </w:r>
      <w:r w:rsidRPr="00CC5925">
        <w:rPr>
          <w:rFonts w:ascii="Times New Roman" w:eastAsia="SimSun" w:hAnsi="Times New Roman" w:cs="Times New Roman"/>
          <w:b/>
          <w:bCs/>
          <w:lang w:eastAsia="zh-CN"/>
        </w:rPr>
        <w:tab/>
      </w:r>
      <w:r w:rsidRPr="00CC5925">
        <w:rPr>
          <w:rFonts w:ascii="Times New Roman" w:eastAsia="SimSun" w:hAnsi="Times New Roman" w:cs="Times New Roman"/>
          <w:b/>
          <w:bCs/>
          <w:lang w:eastAsia="zh-CN"/>
        </w:rPr>
        <w:tab/>
      </w:r>
      <w:r w:rsidRPr="00CC5925">
        <w:rPr>
          <w:rFonts w:ascii="Times New Roman" w:eastAsia="SimSun" w:hAnsi="Times New Roman" w:cs="Times New Roman"/>
          <w:b/>
          <w:bCs/>
          <w:lang w:eastAsia="zh-CN"/>
        </w:rPr>
        <w:tab/>
      </w:r>
      <w:r w:rsidRPr="00CC5925">
        <w:rPr>
          <w:rFonts w:ascii="Times New Roman" w:eastAsia="SimSun" w:hAnsi="Times New Roman" w:cs="Times New Roman"/>
          <w:b/>
          <w:bCs/>
          <w:lang w:eastAsia="zh-CN"/>
        </w:rPr>
        <w:tab/>
      </w:r>
      <w:r w:rsidRPr="00CC5925">
        <w:rPr>
          <w:rFonts w:ascii="Times New Roman" w:eastAsia="SimSun" w:hAnsi="Times New Roman" w:cs="Times New Roman"/>
          <w:b/>
          <w:bCs/>
          <w:lang w:eastAsia="zh-CN"/>
        </w:rPr>
        <w:tab/>
      </w:r>
      <w:r w:rsidRPr="00CC5925">
        <w:rPr>
          <w:rFonts w:ascii="Times New Roman" w:eastAsia="SimSun" w:hAnsi="Times New Roman" w:cs="Times New Roman"/>
          <w:b/>
          <w:bCs/>
          <w:lang w:eastAsia="zh-CN"/>
        </w:rPr>
        <w:tab/>
      </w:r>
      <w:r w:rsidRPr="00CC5925">
        <w:rPr>
          <w:rFonts w:ascii="Times New Roman" w:eastAsia="SimSun" w:hAnsi="Times New Roman" w:cs="Times New Roman"/>
          <w:b/>
          <w:bCs/>
          <w:lang w:eastAsia="zh-CN"/>
        </w:rPr>
        <w:tab/>
      </w:r>
      <w:r w:rsidRPr="00CC5925">
        <w:rPr>
          <w:rFonts w:ascii="Times New Roman" w:eastAsia="SimSun" w:hAnsi="Times New Roman" w:cs="Times New Roman"/>
          <w:b/>
          <w:bCs/>
          <w:lang w:eastAsia="zh-CN"/>
        </w:rPr>
        <w:tab/>
      </w:r>
      <w:r w:rsidRPr="00CC5925">
        <w:rPr>
          <w:rFonts w:ascii="Times New Roman" w:eastAsia="SimSun" w:hAnsi="Times New Roman" w:cs="Times New Roman"/>
          <w:b/>
          <w:bCs/>
          <w:lang w:eastAsia="zh-CN"/>
        </w:rPr>
        <w:tab/>
      </w:r>
      <w:r w:rsidRPr="00CC5925">
        <w:rPr>
          <w:rFonts w:ascii="Times New Roman" w:eastAsia="SimSun" w:hAnsi="Times New Roman" w:cs="Times New Roman"/>
          <w:b/>
          <w:bCs/>
          <w:lang w:eastAsia="zh-CN"/>
        </w:rPr>
        <w:tab/>
      </w:r>
      <w:r w:rsidRPr="00CC5925">
        <w:rPr>
          <w:rFonts w:ascii="Times New Roman" w:eastAsia="SimSun" w:hAnsi="Times New Roman" w:cs="Times New Roman"/>
          <w:b/>
          <w:bCs/>
          <w:lang w:eastAsia="zh-CN"/>
        </w:rPr>
        <w:tab/>
        <w:t xml:space="preserve">   - maxim100 puncte</w:t>
      </w:r>
    </w:p>
    <w:p w14:paraId="31E18E1D" w14:textId="77777777" w:rsidR="003D2361" w:rsidRPr="00CC5925" w:rsidRDefault="003D2361" w:rsidP="003D2361">
      <w:pPr>
        <w:rPr>
          <w:rFonts w:ascii="Times New Roman" w:eastAsia="SimSun" w:hAnsi="Times New Roman" w:cs="Times New Roman"/>
          <w:lang w:eastAsia="zh-CN"/>
        </w:rPr>
      </w:pPr>
    </w:p>
    <w:p w14:paraId="3515C860" w14:textId="77777777" w:rsidR="003D2361" w:rsidRPr="00CC5925" w:rsidRDefault="003D2361" w:rsidP="003D2361">
      <w:pPr>
        <w:widowControl/>
        <w:numPr>
          <w:ilvl w:val="0"/>
          <w:numId w:val="7"/>
        </w:numPr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lastRenderedPageBreak/>
        <w:t xml:space="preserve">oferta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castigatoare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este oferta care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intruneste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cel mai mare punctaj in urma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aplicarii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criteriilor de atribuire, respectiv cel mai mare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pret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ofertat ;</w:t>
      </w:r>
    </w:p>
    <w:p w14:paraId="1FB4DC8D" w14:textId="77777777" w:rsidR="003D2361" w:rsidRPr="00CC5925" w:rsidRDefault="003D2361" w:rsidP="003D2361">
      <w:pPr>
        <w:widowControl/>
        <w:numPr>
          <w:ilvl w:val="0"/>
          <w:numId w:val="7"/>
        </w:numPr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 in cazul in care exista punctaje egale intre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ofertantii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clasati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pe primul loc, departajarea acestora se va face in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functie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de punctajul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obtinut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pentru criteriul de atribuire care are ponderea cea mai mare, iar in cazul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egalitatii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in continuare, departajarea se va face in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functie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de punctajul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obtinut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pentru criteriul de atribuire care are ponderea cea mai mare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dupa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acesta.</w:t>
      </w:r>
    </w:p>
    <w:p w14:paraId="787DC03F" w14:textId="77777777" w:rsidR="003D2361" w:rsidRPr="00CC5925" w:rsidRDefault="003D2361" w:rsidP="003D2361">
      <w:pPr>
        <w:rPr>
          <w:rFonts w:ascii="Times New Roman" w:eastAsia="SimSun" w:hAnsi="Times New Roman" w:cs="Times New Roman"/>
          <w:lang w:eastAsia="zh-CN"/>
        </w:rPr>
      </w:pPr>
    </w:p>
    <w:p w14:paraId="0B45257B" w14:textId="77777777" w:rsidR="003D2361" w:rsidRPr="00CC5925" w:rsidRDefault="003D2361" w:rsidP="003D2361">
      <w:pPr>
        <w:rPr>
          <w:rFonts w:ascii="Times New Roman" w:eastAsia="SimSun" w:hAnsi="Times New Roman" w:cs="Times New Roman"/>
          <w:lang w:eastAsia="zh-CN"/>
        </w:rPr>
      </w:pPr>
    </w:p>
    <w:p w14:paraId="76BB8512" w14:textId="77777777" w:rsidR="003D2361" w:rsidRPr="00CC5925" w:rsidRDefault="003D2361" w:rsidP="003D2361">
      <w:pPr>
        <w:widowControl/>
        <w:numPr>
          <w:ilvl w:val="0"/>
          <w:numId w:val="1"/>
        </w:numPr>
        <w:ind w:firstLine="600"/>
        <w:jc w:val="both"/>
        <w:rPr>
          <w:rFonts w:ascii="Times New Roman" w:eastAsia="SimSun" w:hAnsi="Times New Roman" w:cs="Times New Roman"/>
          <w:b/>
          <w:bCs/>
          <w:lang w:eastAsia="zh-CN"/>
        </w:rPr>
      </w:pPr>
      <w:r w:rsidRPr="00CC5925">
        <w:rPr>
          <w:rFonts w:ascii="Times New Roman" w:eastAsia="SimSun" w:hAnsi="Times New Roman" w:cs="Times New Roman"/>
          <w:b/>
          <w:bCs/>
          <w:lang w:eastAsia="zh-CN"/>
        </w:rPr>
        <w:t>INSTRUCŢIUNI PENTRU OFERTANTI</w:t>
      </w:r>
    </w:p>
    <w:p w14:paraId="12ECF5E2" w14:textId="77777777" w:rsidR="003D2361" w:rsidRPr="00CC5925" w:rsidRDefault="003D2361" w:rsidP="003D2361">
      <w:pPr>
        <w:rPr>
          <w:rFonts w:ascii="Times New Roman" w:eastAsia="SimSun" w:hAnsi="Times New Roman" w:cs="Times New Roman"/>
          <w:b/>
          <w:bCs/>
          <w:lang w:eastAsia="zh-CN"/>
        </w:rPr>
      </w:pPr>
      <w:r w:rsidRPr="00CC5925">
        <w:rPr>
          <w:rFonts w:ascii="Times New Roman" w:eastAsia="SimSun" w:hAnsi="Times New Roman" w:cs="Times New Roman"/>
          <w:b/>
          <w:bCs/>
          <w:lang w:eastAsia="zh-CN"/>
        </w:rPr>
        <w:t xml:space="preserve"> III.1. INFORMAŢII GENERALE</w:t>
      </w:r>
    </w:p>
    <w:p w14:paraId="27A199C6" w14:textId="77777777" w:rsidR="003D2361" w:rsidRPr="00CC5925" w:rsidRDefault="003D2361" w:rsidP="003D2361">
      <w:pPr>
        <w:widowControl/>
        <w:numPr>
          <w:ilvl w:val="0"/>
          <w:numId w:val="8"/>
        </w:numPr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În ziua şi la ora precizată în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Dispozitia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Primarului Comunei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Loamnes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privind organizarea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licitatiei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si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anunţul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procedurii, publicat în presă si pe site-ul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Primariei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Comunei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Loamnes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, în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prezenţa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comisiei de licitaţie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participanţii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sunt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invitaţi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în sală. </w:t>
      </w:r>
    </w:p>
    <w:p w14:paraId="7D94FD05" w14:textId="77777777" w:rsidR="003D2361" w:rsidRPr="00CC5925" w:rsidRDefault="003D2361" w:rsidP="003D2361">
      <w:pPr>
        <w:ind w:left="60"/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>(2)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Preşedintele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comisiei dă citire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publicaţiilor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,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condiţiilor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vânzării, a listei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participanţilor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, modului de desfăşurare a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licitaţiei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şi constată îndeplinirea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condiţiilor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legale de desfăşurare.  (3)Procedura de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licitatie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se poate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desfasura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numai daca in urma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publicarii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anuntului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de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licitatie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au fost depuse cel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putin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doua oferte valabile.</w:t>
      </w:r>
    </w:p>
    <w:p w14:paraId="57BB9C94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(4)Depunerea documentelor solicitate prin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documentatia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de atribuire are ca efect acceptarea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necondiţionată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a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preţului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de pornire la licitaţie </w:t>
      </w:r>
    </w:p>
    <w:p w14:paraId="5372CC08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Comisia de licitare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stabileşte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lista de participare in ordinea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inregistrarii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ofertelor depuse, în baza căreia se admite participarea la licitaţie. </w:t>
      </w:r>
    </w:p>
    <w:p w14:paraId="760A28D1" w14:textId="77777777" w:rsidR="003D2361" w:rsidRPr="00CC5925" w:rsidRDefault="003D2361" w:rsidP="003D2361">
      <w:pPr>
        <w:widowControl/>
        <w:numPr>
          <w:ilvl w:val="0"/>
          <w:numId w:val="7"/>
        </w:numPr>
        <w:jc w:val="both"/>
        <w:rPr>
          <w:rFonts w:ascii="Times New Roman" w:eastAsia="SimSun" w:hAnsi="Times New Roman" w:cs="Times New Roman"/>
          <w:lang w:eastAsia="zh-CN"/>
        </w:rPr>
      </w:pPr>
      <w:proofErr w:type="spellStart"/>
      <w:r w:rsidRPr="00CC5925">
        <w:rPr>
          <w:rFonts w:ascii="Times New Roman" w:eastAsia="SimSun" w:hAnsi="Times New Roman" w:cs="Times New Roman"/>
          <w:lang w:eastAsia="zh-CN"/>
        </w:rPr>
        <w:t>Inceperea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procedurii de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licitaţiei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se face cu verificarea de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catre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membrii comisiei de organizare a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licitatiei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a documentelor de valabilitate/capabilitate depuse si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inregistrate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la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Primaria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</w:t>
      </w:r>
      <w:r>
        <w:rPr>
          <w:rFonts w:ascii="Times New Roman" w:eastAsia="SimSun" w:hAnsi="Times New Roman" w:cs="Times New Roman"/>
          <w:lang w:eastAsia="zh-CN"/>
        </w:rPr>
        <w:t>comunei Loamneș</w:t>
      </w:r>
      <w:r w:rsidRPr="00CC5925">
        <w:rPr>
          <w:rFonts w:ascii="Times New Roman" w:eastAsia="SimSun" w:hAnsi="Times New Roman" w:cs="Times New Roman"/>
          <w:lang w:eastAsia="zh-CN"/>
        </w:rPr>
        <w:t xml:space="preserve"> pentru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licitatia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respectiva, urmând ca in procesul verbal să consemneze în scris despre cele constatate. </w:t>
      </w:r>
    </w:p>
    <w:p w14:paraId="7ECCD8ED" w14:textId="77777777" w:rsidR="003D2361" w:rsidRPr="00CC5925" w:rsidRDefault="003D2361" w:rsidP="003D2361">
      <w:pPr>
        <w:widowControl/>
        <w:numPr>
          <w:ilvl w:val="0"/>
          <w:numId w:val="7"/>
        </w:numPr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In cazul in care in urma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publicarii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anuntului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de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licitatie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nu au fost depuse cel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putin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doua oferte valabile, autoritatea contractanta este obligata sa anuleze procedura si sa organizeze o noua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licitatie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. </w:t>
      </w:r>
    </w:p>
    <w:p w14:paraId="13AAF7CF" w14:textId="77777777" w:rsidR="003D2361" w:rsidRPr="00CC5925" w:rsidRDefault="003D2361" w:rsidP="003D2361">
      <w:pPr>
        <w:widowControl/>
        <w:numPr>
          <w:ilvl w:val="0"/>
          <w:numId w:val="7"/>
        </w:numPr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Pentru cea de-a doua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licitatie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va fi păstrată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documentatia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de atribuire aprobată pentru prima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licitatie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>,</w:t>
      </w:r>
      <w:r>
        <w:rPr>
          <w:rFonts w:ascii="Times New Roman" w:eastAsia="SimSun" w:hAnsi="Times New Roman" w:cs="Times New Roman"/>
          <w:lang w:eastAsia="zh-CN"/>
        </w:rPr>
        <w:t xml:space="preserve"> </w:t>
      </w:r>
      <w:r w:rsidRPr="00CC5925">
        <w:rPr>
          <w:rFonts w:ascii="Times New Roman" w:eastAsia="SimSun" w:hAnsi="Times New Roman" w:cs="Times New Roman"/>
          <w:lang w:eastAsia="zh-CN"/>
        </w:rPr>
        <w:t xml:space="preserve">iar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licitatia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va fi organizată în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aceleasi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conditii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>.</w:t>
      </w:r>
    </w:p>
    <w:p w14:paraId="20F16F7B" w14:textId="77777777" w:rsidR="003D2361" w:rsidRPr="00CC5925" w:rsidRDefault="003D2361" w:rsidP="003D2361">
      <w:pPr>
        <w:widowControl/>
        <w:numPr>
          <w:ilvl w:val="0"/>
          <w:numId w:val="7"/>
        </w:numPr>
        <w:jc w:val="both"/>
        <w:rPr>
          <w:rFonts w:ascii="Times New Roman" w:eastAsia="SimSun" w:hAnsi="Times New Roman" w:cs="Times New Roman"/>
          <w:b/>
          <w:bCs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In cazul in care in cadrul celei de-a doua proceduri de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licitatie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nu se depune nicio oferta valabila, autoritatea contractanta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anuleaza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procedura de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licitatie</w:t>
      </w:r>
      <w:proofErr w:type="spellEnd"/>
    </w:p>
    <w:p w14:paraId="694E8CC2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b/>
          <w:bCs/>
          <w:lang w:eastAsia="zh-CN"/>
        </w:rPr>
      </w:pPr>
    </w:p>
    <w:p w14:paraId="057AEED5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b/>
          <w:bCs/>
          <w:lang w:eastAsia="zh-CN"/>
        </w:rPr>
      </w:pPr>
      <w:r w:rsidRPr="00CC5925">
        <w:rPr>
          <w:rFonts w:ascii="Times New Roman" w:eastAsia="SimSun" w:hAnsi="Times New Roman" w:cs="Times New Roman"/>
          <w:b/>
          <w:bCs/>
          <w:lang w:eastAsia="zh-CN"/>
        </w:rPr>
        <w:t>III.1.1. ORGANIZATORUL LICITAŢIEI:</w:t>
      </w:r>
    </w:p>
    <w:p w14:paraId="58291A9F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b/>
          <w:bCs/>
          <w:lang w:eastAsia="zh-CN"/>
        </w:rPr>
      </w:pPr>
    </w:p>
    <w:p w14:paraId="3BEF3D46" w14:textId="77777777" w:rsidR="003D2361" w:rsidRPr="00CC5925" w:rsidRDefault="003D2361" w:rsidP="003D2361">
      <w:pPr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 PRIMARIA Comunei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Loamnes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>, str. Principala, nr. 203, TEL.0269537101</w:t>
      </w:r>
    </w:p>
    <w:p w14:paraId="640E7567" w14:textId="77777777" w:rsidR="003D2361" w:rsidRPr="00CC5925" w:rsidRDefault="003D2361" w:rsidP="003D2361">
      <w:pPr>
        <w:rPr>
          <w:rFonts w:ascii="Times New Roman" w:eastAsia="SimSun" w:hAnsi="Times New Roman" w:cs="Times New Roman"/>
          <w:lang w:eastAsia="zh-CN"/>
        </w:rPr>
      </w:pPr>
    </w:p>
    <w:p w14:paraId="19BADB7E" w14:textId="77777777" w:rsidR="003D2361" w:rsidRPr="00CC5925" w:rsidRDefault="003D2361" w:rsidP="003D2361">
      <w:pPr>
        <w:rPr>
          <w:rFonts w:ascii="Times New Roman" w:eastAsia="SimSun" w:hAnsi="Times New Roman" w:cs="Times New Roman"/>
          <w:b/>
          <w:bCs/>
          <w:lang w:eastAsia="zh-CN"/>
        </w:rPr>
      </w:pPr>
      <w:r w:rsidRPr="00CC5925">
        <w:rPr>
          <w:rFonts w:ascii="Times New Roman" w:eastAsia="SimSun" w:hAnsi="Times New Roman" w:cs="Times New Roman"/>
          <w:b/>
          <w:bCs/>
          <w:lang w:eastAsia="zh-CN"/>
        </w:rPr>
        <w:t xml:space="preserve"> III.2. CALENDARUL LICITAŢIEI</w:t>
      </w:r>
    </w:p>
    <w:p w14:paraId="308339E8" w14:textId="77777777" w:rsidR="003D2361" w:rsidRPr="00CC5925" w:rsidRDefault="003D2361" w:rsidP="003D2361">
      <w:pPr>
        <w:rPr>
          <w:rFonts w:ascii="Times New Roman" w:eastAsia="SimSun" w:hAnsi="Times New Roman" w:cs="Times New Roman"/>
          <w:b/>
          <w:bCs/>
          <w:lang w:eastAsia="zh-CN"/>
        </w:rPr>
      </w:pPr>
    </w:p>
    <w:p w14:paraId="3551378C" w14:textId="77777777" w:rsidR="003D2361" w:rsidRPr="00CC5925" w:rsidRDefault="003D2361" w:rsidP="003D2361">
      <w:pPr>
        <w:widowControl/>
        <w:numPr>
          <w:ilvl w:val="0"/>
          <w:numId w:val="9"/>
        </w:numPr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Publicarea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anunţului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de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licitatie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se face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dupa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emiterea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Dispozitiei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Primarului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pivind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organizarea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licitatiei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cu cel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putin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20 de zile calendaristice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inainte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de data - limita pentru depunerea ofertelor. </w:t>
      </w:r>
    </w:p>
    <w:p w14:paraId="07CCCD87" w14:textId="77777777" w:rsidR="003D2361" w:rsidRPr="00CC5925" w:rsidRDefault="003D2361" w:rsidP="003D2361">
      <w:pPr>
        <w:widowControl/>
        <w:numPr>
          <w:ilvl w:val="0"/>
          <w:numId w:val="9"/>
        </w:numPr>
        <w:jc w:val="both"/>
        <w:rPr>
          <w:rFonts w:ascii="Times New Roman" w:eastAsia="SimSun" w:hAnsi="Times New Roman" w:cs="Times New Roman"/>
          <w:lang w:eastAsia="zh-CN"/>
        </w:rPr>
      </w:pPr>
      <w:proofErr w:type="spellStart"/>
      <w:r w:rsidRPr="00CC5925">
        <w:rPr>
          <w:rFonts w:ascii="Times New Roman" w:eastAsia="SimSun" w:hAnsi="Times New Roman" w:cs="Times New Roman"/>
          <w:lang w:eastAsia="zh-CN"/>
        </w:rPr>
        <w:t>Documentatia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de atribuire se poate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achizitiona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,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dupa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publicarea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anuntului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procedurii, contra cost, de la sediul Primăria Comunei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Loamnes</w:t>
      </w:r>
      <w:proofErr w:type="spellEnd"/>
    </w:p>
    <w:p w14:paraId="56F57B73" w14:textId="77777777" w:rsidR="003D2361" w:rsidRPr="00CC5925" w:rsidRDefault="003D2361" w:rsidP="003D2361">
      <w:pPr>
        <w:widowControl/>
        <w:numPr>
          <w:ilvl w:val="0"/>
          <w:numId w:val="9"/>
        </w:numPr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Termenul limită de depunere a ofertelor este preziua datei de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licitatie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ora 16, la sediul Primăriei Comunei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Loamnes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, Registratura, termen stabilit prin: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Dispozitia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Primarului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pivind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organizarea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licitatiei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si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anuntul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procedurii. </w:t>
      </w:r>
    </w:p>
    <w:p w14:paraId="228DC897" w14:textId="77777777" w:rsidR="003D2361" w:rsidRPr="00CC5925" w:rsidRDefault="003D2361" w:rsidP="003D2361">
      <w:pPr>
        <w:widowControl/>
        <w:numPr>
          <w:ilvl w:val="0"/>
          <w:numId w:val="9"/>
        </w:numPr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Deschiderea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licitaţiei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va avea loc în data si ora stabilita de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vanzator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prin: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Dispozitia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Primarului Comunei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Loamnes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privind organizarea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licitatiei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si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anuntul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procedurii, la sediul Primăriei Comunei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Loamnes</w:t>
      </w:r>
      <w:proofErr w:type="spellEnd"/>
    </w:p>
    <w:p w14:paraId="34550C38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</w:p>
    <w:p w14:paraId="3DC27F22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b/>
          <w:bCs/>
          <w:lang w:eastAsia="zh-CN"/>
        </w:rPr>
      </w:pPr>
      <w:r w:rsidRPr="00CC5925">
        <w:rPr>
          <w:rFonts w:ascii="Times New Roman" w:eastAsia="SimSun" w:hAnsi="Times New Roman" w:cs="Times New Roman"/>
          <w:b/>
          <w:bCs/>
          <w:lang w:eastAsia="zh-CN"/>
        </w:rPr>
        <w:t xml:space="preserve"> III.3. INSTRUCŢIUNI PRIVIND CONŢINUTUL DOCUMENTELOR </w:t>
      </w:r>
    </w:p>
    <w:p w14:paraId="69941D6E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Documentele ce urmează a fi depuse de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participantii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la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licitatie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sunt: </w:t>
      </w:r>
    </w:p>
    <w:p w14:paraId="7239FC3E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Un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numar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de doua plicuri, astfel: </w:t>
      </w:r>
    </w:p>
    <w:p w14:paraId="358EDD52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>-</w:t>
      </w:r>
      <w:r w:rsidRPr="00CC5925">
        <w:rPr>
          <w:rFonts w:ascii="Times New Roman" w:eastAsia="SimSun" w:hAnsi="Times New Roman" w:cs="Times New Roman"/>
          <w:lang w:eastAsia="zh-CN"/>
        </w:rPr>
        <w:t xml:space="preserve"> Plicul exterior cu documentele de valabilitate/capabilitate; </w:t>
      </w:r>
    </w:p>
    <w:p w14:paraId="44CD63F0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 </w:t>
      </w:r>
      <w:r>
        <w:rPr>
          <w:rFonts w:ascii="Times New Roman" w:eastAsia="SimSun" w:hAnsi="Times New Roman" w:cs="Times New Roman"/>
          <w:lang w:eastAsia="zh-CN"/>
        </w:rPr>
        <w:t>-</w:t>
      </w:r>
      <w:r w:rsidRPr="00CC5925">
        <w:rPr>
          <w:rFonts w:ascii="Times New Roman" w:eastAsia="SimSun" w:hAnsi="Times New Roman" w:cs="Times New Roman"/>
          <w:lang w:eastAsia="zh-CN"/>
        </w:rPr>
        <w:t xml:space="preserve">Plicul interior cu oferta propriu – zisa. </w:t>
      </w:r>
    </w:p>
    <w:p w14:paraId="167FBD2A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</w:p>
    <w:p w14:paraId="3D88B8F8" w14:textId="77777777" w:rsidR="003D2361" w:rsidRPr="00CC5925" w:rsidRDefault="003D2361" w:rsidP="003D2361">
      <w:pPr>
        <w:rPr>
          <w:rFonts w:ascii="Times New Roman" w:eastAsia="SimSun" w:hAnsi="Times New Roman" w:cs="Times New Roman"/>
          <w:b/>
          <w:bCs/>
          <w:lang w:eastAsia="zh-CN"/>
        </w:rPr>
      </w:pPr>
      <w:r w:rsidRPr="00CC5925">
        <w:rPr>
          <w:rFonts w:ascii="Times New Roman" w:eastAsia="SimSun" w:hAnsi="Times New Roman" w:cs="Times New Roman"/>
          <w:b/>
          <w:bCs/>
          <w:lang w:eastAsia="zh-CN"/>
        </w:rPr>
        <w:t xml:space="preserve">III.4. DOCUMENTELE DE VALABILITATE/CAPABILITATE </w:t>
      </w:r>
    </w:p>
    <w:p w14:paraId="412CCB39" w14:textId="77777777" w:rsidR="003D2361" w:rsidRPr="00CC5925" w:rsidRDefault="003D2361" w:rsidP="003D2361">
      <w:pPr>
        <w:rPr>
          <w:rFonts w:ascii="Times New Roman" w:eastAsia="SimSun" w:hAnsi="Times New Roman" w:cs="Times New Roman"/>
          <w:lang w:eastAsia="zh-CN"/>
        </w:rPr>
      </w:pPr>
    </w:p>
    <w:p w14:paraId="6E7D2E55" w14:textId="77777777" w:rsidR="003D2361" w:rsidRPr="00CC5925" w:rsidRDefault="003D2361" w:rsidP="003D2361">
      <w:pPr>
        <w:widowControl/>
        <w:numPr>
          <w:ilvl w:val="0"/>
          <w:numId w:val="10"/>
        </w:numPr>
        <w:ind w:left="60"/>
        <w:rPr>
          <w:rFonts w:ascii="Times New Roman" w:eastAsia="SimSun" w:hAnsi="Times New Roman" w:cs="Times New Roman"/>
          <w:b/>
          <w:bCs/>
          <w:lang w:eastAsia="zh-CN"/>
        </w:rPr>
      </w:pPr>
      <w:r w:rsidRPr="00CC5925">
        <w:rPr>
          <w:rFonts w:ascii="Times New Roman" w:eastAsia="SimSun" w:hAnsi="Times New Roman" w:cs="Times New Roman"/>
          <w:b/>
          <w:bCs/>
          <w:lang w:eastAsia="zh-CN"/>
        </w:rPr>
        <w:t>Pentru persoanele juridice:</w:t>
      </w:r>
    </w:p>
    <w:p w14:paraId="536770E8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 Pe plicul exterior se va indica obiectul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licitatiei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pentru care este depusa oferta si va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contine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urmatoarele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documente de valabilitate/capabilitate</w:t>
      </w:r>
      <w:r>
        <w:rPr>
          <w:rFonts w:ascii="Times New Roman" w:eastAsia="SimSun" w:hAnsi="Times New Roman" w:cs="Times New Roman"/>
          <w:lang w:eastAsia="zh-CN"/>
        </w:rPr>
        <w:t xml:space="preserve"> conform anexelor Caietului de sarcini</w:t>
      </w:r>
      <w:r w:rsidRPr="00CC5925">
        <w:rPr>
          <w:rFonts w:ascii="Times New Roman" w:eastAsia="SimSun" w:hAnsi="Times New Roman" w:cs="Times New Roman"/>
          <w:lang w:eastAsia="zh-CN"/>
        </w:rPr>
        <w:t xml:space="preserve">: </w:t>
      </w:r>
    </w:p>
    <w:p w14:paraId="42636234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- o fisa cu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informatii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generale privind ofertantul, semnata de ofertant,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fara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ingrosari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,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stersaturi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sau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modificari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>;</w:t>
      </w:r>
    </w:p>
    <w:p w14:paraId="79BB2A45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 -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declaratie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de participare semnata de ofertant,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fara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ingrosari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,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stersaturi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sau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modificar</w:t>
      </w:r>
      <w:r>
        <w:rPr>
          <w:rFonts w:ascii="Times New Roman" w:eastAsia="SimSun" w:hAnsi="Times New Roman" w:cs="Times New Roman"/>
          <w:lang w:eastAsia="zh-CN"/>
        </w:rPr>
        <w:t>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; </w:t>
      </w:r>
    </w:p>
    <w:p w14:paraId="1C51A0EA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- dovada achitării datoriilor financiare către  comuna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Loamnes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(certificat fiscal - original, copie legalizată sau conformă cu originalul, valabil la data depunerii ofertei); </w:t>
      </w:r>
    </w:p>
    <w:p w14:paraId="0296F0A0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-dovada privind achitarea datoriilor financiare către bugetul de stat - certificat de atestare fiscală (original, copie legalizată sau conformă cu originalul, valabil la data depunerii ofertei ) eliberat de ANAF; </w:t>
      </w:r>
    </w:p>
    <w:p w14:paraId="7399E5C4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 -copie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dupa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actele de identificare ale agentului economic ( certificat de înmatriculare, statut , act constitutiv, etc); -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imputernicire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pentru participare la licitaţie – dacă este cazul; </w:t>
      </w:r>
    </w:p>
    <w:p w14:paraId="72108085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-copie după actul de identitate ale al reprezentantului agentului economic si,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dupa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caz, a persoanei fizice participante ;</w:t>
      </w:r>
    </w:p>
    <w:p w14:paraId="7E1F69DF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 -dovada privind plata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garanţiei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de participare şi a actului doveditor de intrare in posesia caietului de sarcini (copii).</w:t>
      </w:r>
    </w:p>
    <w:p w14:paraId="162D7E16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</w:p>
    <w:p w14:paraId="6A4ABF06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 Pe plicul interior, care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contine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oferta propriu - zisa, se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inscriu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numele sau denumirea ofertantului, precum si domiciliul sau sediul social al acestuia,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dupa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caz. Sunt considerate oferte valabile ofertele care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indeplinesc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conditiile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de valabilitate/capabilitate,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prevazute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in caietul de sarcini. </w:t>
      </w:r>
    </w:p>
    <w:p w14:paraId="508F2963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</w:p>
    <w:p w14:paraId="1F339D7F" w14:textId="77777777" w:rsidR="003D2361" w:rsidRPr="00CC5925" w:rsidRDefault="003D2361" w:rsidP="003D2361">
      <w:pPr>
        <w:widowControl/>
        <w:numPr>
          <w:ilvl w:val="0"/>
          <w:numId w:val="10"/>
        </w:numPr>
        <w:ind w:left="60"/>
        <w:rPr>
          <w:rFonts w:ascii="Times New Roman" w:eastAsia="SimSun" w:hAnsi="Times New Roman" w:cs="Times New Roman"/>
          <w:b/>
          <w:bCs/>
          <w:lang w:eastAsia="zh-CN"/>
        </w:rPr>
      </w:pPr>
      <w:r w:rsidRPr="00CC5925">
        <w:rPr>
          <w:rFonts w:ascii="Times New Roman" w:eastAsia="SimSun" w:hAnsi="Times New Roman" w:cs="Times New Roman"/>
          <w:b/>
          <w:bCs/>
          <w:lang w:eastAsia="zh-CN"/>
        </w:rPr>
        <w:t>Pentru persoanele fizice:</w:t>
      </w:r>
    </w:p>
    <w:p w14:paraId="1A2DE582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 Pe plicul exterior se va indica obiectul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licitatiei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pentru care este depusa oferta si va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contine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urmatoarele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documente de valabilitate/capabilitate</w:t>
      </w:r>
      <w:r w:rsidRPr="00416683">
        <w:rPr>
          <w:rFonts w:ascii="Times New Roman" w:eastAsia="SimSun" w:hAnsi="Times New Roman" w:cs="Times New Roman"/>
          <w:lang w:eastAsia="zh-CN"/>
        </w:rPr>
        <w:t xml:space="preserve"> </w:t>
      </w:r>
      <w:r>
        <w:rPr>
          <w:rFonts w:ascii="Times New Roman" w:eastAsia="SimSun" w:hAnsi="Times New Roman" w:cs="Times New Roman"/>
          <w:lang w:eastAsia="zh-CN"/>
        </w:rPr>
        <w:t>conform anexelor Caietului de sarcini</w:t>
      </w:r>
      <w:r w:rsidRPr="00CC5925">
        <w:rPr>
          <w:rFonts w:ascii="Times New Roman" w:eastAsia="SimSun" w:hAnsi="Times New Roman" w:cs="Times New Roman"/>
          <w:lang w:eastAsia="zh-CN"/>
        </w:rPr>
        <w:t>:</w:t>
      </w:r>
    </w:p>
    <w:p w14:paraId="6DCA73EE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 - o fisa cu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informatii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generale privind ofertantul, semnata de ofertant,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fara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ingrosari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,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stersaturi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sau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modificari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>;</w:t>
      </w:r>
    </w:p>
    <w:p w14:paraId="0ACE6B26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 -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declaratie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de participare semnata de ofertant,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fara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ingrosari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,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stersaturi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sau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modificari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; </w:t>
      </w:r>
    </w:p>
    <w:p w14:paraId="2BF143AF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- dovada achitării datoriilor financiare către Comuna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Loamnes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(certificat fiscal - original, copie legalizată sau conformă cu originalul, valabil la data depunerii ofertei);</w:t>
      </w:r>
    </w:p>
    <w:p w14:paraId="61BE50DC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 -dovada privind achitarea datoriilor financiare către bugetul de stat - certificat de atestare fiscală (original, copie legalizată sau conformă cu originalul, valabil la data depunerii ofertei ) eliberat de ANAF;</w:t>
      </w:r>
    </w:p>
    <w:p w14:paraId="5D310247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>-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imputernicire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pentru participare la licitaţie – dacă este cazul; </w:t>
      </w:r>
    </w:p>
    <w:p w14:paraId="3C314F63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>-copie după actul de identitate a persoanei fizice participante;</w:t>
      </w:r>
    </w:p>
    <w:p w14:paraId="4ABF4A87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 -dovada privind plata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garanţiei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de participare şi a actului doveditor de intrare in posesia caietului de sarcini (copii). </w:t>
      </w:r>
    </w:p>
    <w:p w14:paraId="279AF469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Pe plicul interior, care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contine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oferta propriu - zisa, se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inscriu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numele sau denumirea ofertantului, precum si domiciliul sau sediul social al acestuia,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dupa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caz. Sunt considerate oferte valabile ofertele care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indeplinesc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conditiile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de valabilitate/capabilitate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prevazute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in caietul de sarcini.</w:t>
      </w:r>
    </w:p>
    <w:p w14:paraId="7E9F320A" w14:textId="77777777" w:rsidR="003D2361" w:rsidRPr="00CC5925" w:rsidRDefault="003D2361" w:rsidP="003D2361">
      <w:pPr>
        <w:widowControl/>
        <w:numPr>
          <w:ilvl w:val="0"/>
          <w:numId w:val="10"/>
        </w:numPr>
        <w:ind w:left="60"/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Neprezentarea oricărui document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prevazut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în caietul de sarcini, atrage de drept eliminarea respectivelor oferte de a participa la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licitatie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. </w:t>
      </w:r>
    </w:p>
    <w:p w14:paraId="3C4F97EE" w14:textId="77777777" w:rsidR="003D2361" w:rsidRPr="00CC5925" w:rsidRDefault="003D2361" w:rsidP="003D2361">
      <w:pPr>
        <w:widowControl/>
        <w:numPr>
          <w:ilvl w:val="0"/>
          <w:numId w:val="10"/>
        </w:numPr>
        <w:ind w:left="60"/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Oferta trebuie să cuprindă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conditiile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prevăzute în caietul de sarcinii si alte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obligatii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pe care ofertantul si le asuma în cazul în care va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căstiga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licitatia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.  </w:t>
      </w:r>
    </w:p>
    <w:p w14:paraId="54844752" w14:textId="77777777" w:rsidR="003D2361" w:rsidRPr="00CC5925" w:rsidRDefault="003D2361" w:rsidP="003D2361">
      <w:pPr>
        <w:rPr>
          <w:rFonts w:ascii="Times New Roman" w:eastAsia="SimSun" w:hAnsi="Times New Roman" w:cs="Times New Roman"/>
          <w:lang w:eastAsia="zh-CN"/>
        </w:rPr>
      </w:pPr>
    </w:p>
    <w:p w14:paraId="71B10807" w14:textId="77777777" w:rsidR="003D2361" w:rsidRPr="00CC5925" w:rsidRDefault="003D2361" w:rsidP="003D2361">
      <w:pPr>
        <w:rPr>
          <w:rFonts w:ascii="Times New Roman" w:eastAsia="SimSun" w:hAnsi="Times New Roman" w:cs="Times New Roman"/>
          <w:b/>
          <w:bCs/>
          <w:lang w:eastAsia="zh-CN"/>
        </w:rPr>
      </w:pPr>
      <w:r w:rsidRPr="00CC5925">
        <w:rPr>
          <w:rFonts w:ascii="Times New Roman" w:eastAsia="SimSun" w:hAnsi="Times New Roman" w:cs="Times New Roman"/>
          <w:b/>
          <w:bCs/>
          <w:lang w:eastAsia="zh-CN"/>
        </w:rPr>
        <w:t xml:space="preserve">III.5. INSTRUCŢIUNI PRIVIND DEPUNEREA DOCUMENTELOR </w:t>
      </w:r>
    </w:p>
    <w:p w14:paraId="2F8DDC52" w14:textId="77777777" w:rsidR="003D2361" w:rsidRPr="00CC5925" w:rsidRDefault="003D2361" w:rsidP="003D2361">
      <w:pPr>
        <w:widowControl/>
        <w:numPr>
          <w:ilvl w:val="0"/>
          <w:numId w:val="11"/>
        </w:numPr>
        <w:ind w:left="60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La depunerea documentelor se va proceda astfel: </w:t>
      </w:r>
    </w:p>
    <w:p w14:paraId="7049FF4B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- documentele de capabilitate se vor depune într-un plic exterior in care va fi introdus plicul interior cu oferta propriu – zisa, pe care se va specifica: LICITAŢIA PENTRU VÂNZAREA TERENULUI SITUAT ÎN comuna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Loamnes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, sat </w:t>
      </w:r>
      <w:proofErr w:type="spellStart"/>
      <w:r>
        <w:rPr>
          <w:rFonts w:ascii="Times New Roman" w:eastAsia="SimSun" w:hAnsi="Times New Roman" w:cs="Times New Roman"/>
          <w:lang w:eastAsia="zh-CN"/>
        </w:rPr>
        <w:t>Loamnes</w:t>
      </w:r>
      <w:proofErr w:type="spellEnd"/>
      <w:r>
        <w:rPr>
          <w:rFonts w:ascii="Times New Roman" w:eastAsia="SimSun" w:hAnsi="Times New Roman" w:cs="Times New Roman"/>
          <w:lang w:eastAsia="zh-CN"/>
        </w:rPr>
        <w:t xml:space="preserve"> </w:t>
      </w:r>
      <w:r w:rsidRPr="00CC5925">
        <w:rPr>
          <w:rFonts w:ascii="Times New Roman" w:eastAsia="SimSun" w:hAnsi="Times New Roman" w:cs="Times New Roman"/>
          <w:lang w:eastAsia="zh-CN"/>
        </w:rPr>
        <w:t xml:space="preserve">. </w:t>
      </w:r>
    </w:p>
    <w:p w14:paraId="61D3C15A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- pe plicul interior se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inscriu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numele sau denumirea ofertantului, precum si domiciliul sau sediul social al acestuia,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dupa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caz. </w:t>
      </w:r>
    </w:p>
    <w:p w14:paraId="13AD831F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A NU SE DESCHIDE PÂNĂ LA DATA DE _______, ORA _____. </w:t>
      </w:r>
    </w:p>
    <w:p w14:paraId="028C058C" w14:textId="77777777" w:rsidR="003D2361" w:rsidRPr="00CC5925" w:rsidRDefault="003D2361" w:rsidP="003D2361">
      <w:pPr>
        <w:widowControl/>
        <w:numPr>
          <w:ilvl w:val="0"/>
          <w:numId w:val="11"/>
        </w:numPr>
        <w:ind w:left="60"/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lastRenderedPageBreak/>
        <w:t xml:space="preserve">Plicul se va depune la registratura Primăriei comunei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Loamnes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>.</w:t>
      </w:r>
    </w:p>
    <w:p w14:paraId="50BD71B3" w14:textId="77777777" w:rsidR="003D2361" w:rsidRPr="00CC5925" w:rsidRDefault="003D2361" w:rsidP="003D2361">
      <w:pPr>
        <w:widowControl/>
        <w:numPr>
          <w:ilvl w:val="0"/>
          <w:numId w:val="11"/>
        </w:numPr>
        <w:ind w:left="60"/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>Fiecare participant va depune o singura oferta, redactata in limba romana.</w:t>
      </w:r>
    </w:p>
    <w:p w14:paraId="0EBFAF75" w14:textId="77777777" w:rsidR="003D2361" w:rsidRPr="00CC5925" w:rsidRDefault="003D2361" w:rsidP="003D2361">
      <w:pPr>
        <w:widowControl/>
        <w:numPr>
          <w:ilvl w:val="0"/>
          <w:numId w:val="11"/>
        </w:numPr>
        <w:ind w:left="60"/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Persoana interesata are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obligatia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de a depune oferta la adresa si pana la data-limita pentru depunere , stabilita prin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Dispozitia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Primarului comunei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Loamnes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si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anuntul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procedurii. (5)</w:t>
      </w:r>
      <w:r>
        <w:rPr>
          <w:rFonts w:ascii="Times New Roman" w:eastAsia="SimSun" w:hAnsi="Times New Roman" w:cs="Times New Roman"/>
          <w:lang w:eastAsia="zh-CN"/>
        </w:rPr>
        <w:t xml:space="preserve"> </w:t>
      </w:r>
      <w:r w:rsidRPr="00CC5925">
        <w:rPr>
          <w:rFonts w:ascii="Times New Roman" w:eastAsia="SimSun" w:hAnsi="Times New Roman" w:cs="Times New Roman"/>
          <w:lang w:eastAsia="zh-CN"/>
        </w:rPr>
        <w:t xml:space="preserve">Riscurile legate de transmiterea ofertei, inclusiv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forta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majora, cad in sarcina persoanei interesate. </w:t>
      </w:r>
    </w:p>
    <w:p w14:paraId="6ABAD44C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>(6)</w:t>
      </w:r>
      <w:r>
        <w:rPr>
          <w:rFonts w:ascii="Times New Roman" w:eastAsia="SimSun" w:hAnsi="Times New Roman" w:cs="Times New Roman"/>
          <w:lang w:eastAsia="zh-CN"/>
        </w:rPr>
        <w:t xml:space="preserve"> </w:t>
      </w:r>
      <w:r w:rsidRPr="00CC5925">
        <w:rPr>
          <w:rFonts w:ascii="Times New Roman" w:eastAsia="SimSun" w:hAnsi="Times New Roman" w:cs="Times New Roman"/>
          <w:lang w:eastAsia="zh-CN"/>
        </w:rPr>
        <w:t xml:space="preserve">Oferta depusa la o alta adresa a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autoritatii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contractante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dacat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cea stabilita sau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dupa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expirarea datei–limita se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returneaza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nedeschisa.</w:t>
      </w:r>
    </w:p>
    <w:p w14:paraId="1C6F5BAD" w14:textId="77777777" w:rsidR="003D2361" w:rsidRPr="00CC5925" w:rsidRDefault="003D2361" w:rsidP="003D2361">
      <w:pPr>
        <w:rPr>
          <w:rFonts w:ascii="Times New Roman" w:eastAsia="SimSun" w:hAnsi="Times New Roman" w:cs="Times New Roman"/>
          <w:lang w:eastAsia="zh-CN"/>
        </w:rPr>
      </w:pPr>
    </w:p>
    <w:p w14:paraId="771CBD2F" w14:textId="77777777" w:rsidR="003D2361" w:rsidRPr="00CC5925" w:rsidRDefault="003D2361" w:rsidP="003D2361">
      <w:pPr>
        <w:rPr>
          <w:rFonts w:ascii="Times New Roman" w:eastAsia="SimSun" w:hAnsi="Times New Roman" w:cs="Times New Roman"/>
          <w:b/>
          <w:bCs/>
          <w:lang w:eastAsia="zh-CN"/>
        </w:rPr>
      </w:pPr>
      <w:r w:rsidRPr="00CC5925">
        <w:rPr>
          <w:rFonts w:ascii="Times New Roman" w:eastAsia="SimSun" w:hAnsi="Times New Roman" w:cs="Times New Roman"/>
          <w:b/>
          <w:bCs/>
          <w:lang w:eastAsia="zh-CN"/>
        </w:rPr>
        <w:t xml:space="preserve"> III.6. PRECIZĂRI PRIVIND GARANŢIA DE PARTICIPARE LA LICITAŢIE </w:t>
      </w:r>
    </w:p>
    <w:p w14:paraId="24929CE7" w14:textId="77777777" w:rsidR="003D2361" w:rsidRPr="00CC5925" w:rsidRDefault="003D2361" w:rsidP="003D2361">
      <w:pPr>
        <w:rPr>
          <w:rFonts w:ascii="Times New Roman" w:eastAsia="SimSun" w:hAnsi="Times New Roman" w:cs="Times New Roman"/>
          <w:lang w:eastAsia="zh-CN"/>
        </w:rPr>
      </w:pPr>
    </w:p>
    <w:p w14:paraId="279A01E4" w14:textId="77777777" w:rsidR="003D2361" w:rsidRPr="00CC5925" w:rsidRDefault="003D2361" w:rsidP="003D2361">
      <w:pPr>
        <w:widowControl/>
        <w:numPr>
          <w:ilvl w:val="0"/>
          <w:numId w:val="12"/>
        </w:numPr>
        <w:jc w:val="both"/>
        <w:rPr>
          <w:rFonts w:ascii="Times New Roman" w:eastAsia="SimSun" w:hAnsi="Times New Roman" w:cs="Times New Roman"/>
          <w:lang w:eastAsia="zh-CN"/>
        </w:rPr>
      </w:pPr>
      <w:proofErr w:type="spellStart"/>
      <w:r w:rsidRPr="00CC5925">
        <w:rPr>
          <w:rFonts w:ascii="Times New Roman" w:eastAsia="SimSun" w:hAnsi="Times New Roman" w:cs="Times New Roman"/>
          <w:lang w:eastAsia="zh-CN"/>
        </w:rPr>
        <w:t>Ofertanţii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au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obligaţia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să constituie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garanţia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pentru participare la licitaţie, angajându-se astfel să semneze contractul în cazul în care adjudecă imobilul. </w:t>
      </w:r>
    </w:p>
    <w:p w14:paraId="5A47559A" w14:textId="77777777" w:rsidR="003D2361" w:rsidRPr="00416683" w:rsidRDefault="003D2361" w:rsidP="003D2361">
      <w:pPr>
        <w:widowControl/>
        <w:numPr>
          <w:ilvl w:val="0"/>
          <w:numId w:val="12"/>
        </w:numPr>
        <w:jc w:val="both"/>
        <w:rPr>
          <w:rFonts w:ascii="Times New Roman" w:eastAsia="SimSun" w:hAnsi="Times New Roman" w:cs="Times New Roman"/>
          <w:color w:val="000000" w:themeColor="text1"/>
          <w:lang w:eastAsia="zh-CN"/>
        </w:rPr>
      </w:pPr>
      <w:proofErr w:type="spellStart"/>
      <w:r w:rsidRPr="00416683">
        <w:rPr>
          <w:rFonts w:ascii="Times New Roman" w:eastAsia="SimSun" w:hAnsi="Times New Roman" w:cs="Times New Roman"/>
          <w:color w:val="000000" w:themeColor="text1"/>
          <w:lang w:eastAsia="zh-CN"/>
        </w:rPr>
        <w:t>Garanţia</w:t>
      </w:r>
      <w:proofErr w:type="spellEnd"/>
      <w:r w:rsidRPr="00416683">
        <w:rPr>
          <w:rFonts w:ascii="Times New Roman" w:eastAsia="SimSun" w:hAnsi="Times New Roman" w:cs="Times New Roman"/>
          <w:color w:val="000000" w:themeColor="text1"/>
          <w:lang w:eastAsia="zh-CN"/>
        </w:rPr>
        <w:t xml:space="preserve"> de participare la licitaţie nu se va restitui și se va considera cota-parte de vânzare bun adjudecat.</w:t>
      </w:r>
    </w:p>
    <w:p w14:paraId="7DABE39C" w14:textId="77777777" w:rsidR="003D2361" w:rsidRPr="00416683" w:rsidRDefault="003D2361" w:rsidP="003D2361">
      <w:pPr>
        <w:widowControl/>
        <w:numPr>
          <w:ilvl w:val="0"/>
          <w:numId w:val="12"/>
        </w:numPr>
        <w:jc w:val="both"/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 xml:space="preserve">Ofertantul declarat </w:t>
      </w:r>
      <w:proofErr w:type="spellStart"/>
      <w:r>
        <w:rPr>
          <w:rFonts w:ascii="Times New Roman" w:eastAsia="SimSun" w:hAnsi="Times New Roman" w:cs="Times New Roman"/>
          <w:lang w:eastAsia="zh-CN"/>
        </w:rPr>
        <w:t>câstigător</w:t>
      </w:r>
      <w:proofErr w:type="spellEnd"/>
      <w:r>
        <w:rPr>
          <w:rFonts w:ascii="Times New Roman" w:eastAsia="SimSun" w:hAnsi="Times New Roman" w:cs="Times New Roman"/>
          <w:lang w:eastAsia="zh-CN"/>
        </w:rPr>
        <w:t xml:space="preserve"> pierde </w:t>
      </w:r>
      <w:proofErr w:type="spellStart"/>
      <w:r>
        <w:rPr>
          <w:rFonts w:ascii="Times New Roman" w:eastAsia="SimSun" w:hAnsi="Times New Roman" w:cs="Times New Roman"/>
          <w:lang w:eastAsia="zh-CN"/>
        </w:rPr>
        <w:t>g</w:t>
      </w:r>
      <w:r w:rsidRPr="00416683">
        <w:rPr>
          <w:rFonts w:ascii="Times New Roman" w:eastAsia="SimSun" w:hAnsi="Times New Roman" w:cs="Times New Roman"/>
          <w:lang w:eastAsia="zh-CN"/>
        </w:rPr>
        <w:t>aranţia</w:t>
      </w:r>
      <w:proofErr w:type="spellEnd"/>
      <w:r w:rsidRPr="00416683">
        <w:rPr>
          <w:rFonts w:ascii="Times New Roman" w:eastAsia="SimSun" w:hAnsi="Times New Roman" w:cs="Times New Roman"/>
          <w:lang w:eastAsia="zh-CN"/>
        </w:rPr>
        <w:t xml:space="preserve"> </w:t>
      </w:r>
      <w:r>
        <w:rPr>
          <w:rFonts w:ascii="Times New Roman" w:eastAsia="SimSun" w:hAnsi="Times New Roman" w:cs="Times New Roman"/>
          <w:lang w:eastAsia="zh-CN"/>
        </w:rPr>
        <w:t xml:space="preserve"> constituită în situația în care refuză încheierea contractului, contravaloarea acesteia reprezentând daunele-interese stabilite în acest sens</w:t>
      </w:r>
      <w:r w:rsidRPr="00416683">
        <w:rPr>
          <w:rFonts w:ascii="Times New Roman" w:eastAsia="SimSun" w:hAnsi="Times New Roman" w:cs="Times New Roman"/>
          <w:lang w:eastAsia="zh-CN"/>
        </w:rPr>
        <w:t xml:space="preserve"> </w:t>
      </w:r>
    </w:p>
    <w:p w14:paraId="4647E2BD" w14:textId="77777777" w:rsidR="003D2361" w:rsidRPr="00CC5925" w:rsidRDefault="003D2361" w:rsidP="003D2361">
      <w:pPr>
        <w:widowControl/>
        <w:numPr>
          <w:ilvl w:val="0"/>
          <w:numId w:val="12"/>
        </w:numPr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Valoarea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garanţiei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de participare este de </w:t>
      </w:r>
      <w:r>
        <w:rPr>
          <w:rFonts w:ascii="Times New Roman" w:eastAsia="SimSun" w:hAnsi="Times New Roman" w:cs="Times New Roman"/>
          <w:lang w:eastAsia="zh-CN"/>
        </w:rPr>
        <w:t xml:space="preserve">740 </w:t>
      </w:r>
      <w:r w:rsidRPr="00CC5925">
        <w:rPr>
          <w:rFonts w:ascii="Times New Roman" w:eastAsia="SimSun" w:hAnsi="Times New Roman" w:cs="Times New Roman"/>
          <w:lang w:eastAsia="zh-CN"/>
        </w:rPr>
        <w:t>lei.</w:t>
      </w:r>
    </w:p>
    <w:p w14:paraId="4ED24B4B" w14:textId="77777777" w:rsidR="003D2361" w:rsidRPr="00CC5925" w:rsidRDefault="003D2361" w:rsidP="003D2361">
      <w:pPr>
        <w:widowControl/>
        <w:numPr>
          <w:ilvl w:val="0"/>
          <w:numId w:val="12"/>
        </w:numPr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Pentru persoanele fizice sau juridice participante care nu au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câştigat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licitaţia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, fondurile constituite drept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garanţie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se vor restitui, la solicitare scrisa, în termen de 15 zile de la data adjudecării. </w:t>
      </w:r>
    </w:p>
    <w:p w14:paraId="749F65E4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</w:p>
    <w:p w14:paraId="2214E061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b/>
          <w:bCs/>
          <w:lang w:eastAsia="zh-CN"/>
        </w:rPr>
      </w:pPr>
      <w:r w:rsidRPr="00CC5925">
        <w:rPr>
          <w:rFonts w:ascii="Times New Roman" w:eastAsia="SimSun" w:hAnsi="Times New Roman" w:cs="Times New Roman"/>
          <w:b/>
          <w:bCs/>
          <w:lang w:eastAsia="zh-CN"/>
        </w:rPr>
        <w:t xml:space="preserve">III.7. PRECIZĂRI PRIVIND COMPONENŢA ŞI COMPETENŢA COMISIEI DE LICITAŢIE </w:t>
      </w:r>
    </w:p>
    <w:p w14:paraId="15F0A928" w14:textId="77777777" w:rsidR="003D2361" w:rsidRPr="00CC5925" w:rsidRDefault="003D2361" w:rsidP="003D2361">
      <w:pPr>
        <w:rPr>
          <w:rFonts w:ascii="Times New Roman" w:eastAsia="SimSun" w:hAnsi="Times New Roman" w:cs="Times New Roman"/>
          <w:lang w:eastAsia="zh-CN"/>
        </w:rPr>
      </w:pPr>
    </w:p>
    <w:p w14:paraId="4C9614AF" w14:textId="77777777" w:rsidR="003D2361" w:rsidRPr="00CC5925" w:rsidRDefault="003D2361" w:rsidP="003D2361">
      <w:pPr>
        <w:widowControl/>
        <w:numPr>
          <w:ilvl w:val="0"/>
          <w:numId w:val="13"/>
        </w:numPr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Comisia de licitaţie este compusă din 5 membri. </w:t>
      </w:r>
    </w:p>
    <w:p w14:paraId="34A45D69" w14:textId="77777777" w:rsidR="003D2361" w:rsidRPr="00CC5925" w:rsidRDefault="003D2361" w:rsidP="003D2361">
      <w:pPr>
        <w:widowControl/>
        <w:numPr>
          <w:ilvl w:val="0"/>
          <w:numId w:val="13"/>
        </w:numPr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Comisia de licitaţie răspunde de organizarea şi desfăşurarea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licitaţiei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, având următoarele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atribuţii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: </w:t>
      </w:r>
    </w:p>
    <w:p w14:paraId="20A044D6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-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dupa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analizarea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continutului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plicurilor exterioare, secretarul comisiei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intocmeste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procesul – verbal </w:t>
      </w:r>
    </w:p>
    <w:p w14:paraId="3F7D885B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Etapa I – deschidere plicuri exterioare, in care se va preciza rezultatul analizei care va fi semnat de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catre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toti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membrii comisiei de evaluare si de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catre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toti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ofertantii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; </w:t>
      </w:r>
    </w:p>
    <w:p w14:paraId="4DE4D0E4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- in cazul in care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indeplinesc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conditia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de valabilitate/capabilitate a ofertei cel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putin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doua oferte depuse si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inregistrate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pentru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licitatie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se trece la analizarea plicurilor interioare; </w:t>
      </w:r>
    </w:p>
    <w:p w14:paraId="5E2E9FC1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-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dupa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analizarea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continutului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plicurilor interioare, comisia de evaluare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stabileste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punctajul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fiecarei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oferte</w:t>
      </w:r>
      <w:r>
        <w:rPr>
          <w:rFonts w:ascii="Times New Roman" w:eastAsia="SimSun" w:hAnsi="Times New Roman" w:cs="Times New Roman"/>
          <w:lang w:eastAsia="zh-CN"/>
        </w:rPr>
        <w:t xml:space="preserve"> pentru documentele depuse-mai </w:t>
      </w:r>
      <w:proofErr w:type="spellStart"/>
      <w:r>
        <w:rPr>
          <w:rFonts w:ascii="Times New Roman" w:eastAsia="SimSun" w:hAnsi="Times New Roman" w:cs="Times New Roman"/>
          <w:lang w:eastAsia="zh-CN"/>
        </w:rPr>
        <w:t>putin</w:t>
      </w:r>
      <w:proofErr w:type="spellEnd"/>
      <w:r>
        <w:rPr>
          <w:rFonts w:ascii="Times New Roman" w:eastAsia="SimSun" w:hAnsi="Times New Roman" w:cs="Times New Roman"/>
          <w:lang w:eastAsia="zh-CN"/>
        </w:rPr>
        <w:t xml:space="preserve"> oferta financiara</w:t>
      </w:r>
      <w:r w:rsidRPr="00CC5925">
        <w:rPr>
          <w:rFonts w:ascii="Times New Roman" w:eastAsia="SimSun" w:hAnsi="Times New Roman" w:cs="Times New Roman"/>
          <w:lang w:eastAsia="zh-CN"/>
        </w:rPr>
        <w:t xml:space="preserve">,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tinand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seama de ponderile criteriilor de atribuire, rezultat care va fi consemnat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intr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-un proces – verbal </w:t>
      </w:r>
    </w:p>
    <w:p w14:paraId="3DB3A2A7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Etapa II – deschidere plicuri interioare, </w:t>
      </w:r>
      <w:r>
        <w:rPr>
          <w:rFonts w:ascii="Times New Roman" w:eastAsia="SimSun" w:hAnsi="Times New Roman" w:cs="Times New Roman"/>
          <w:lang w:eastAsia="zh-CN"/>
        </w:rPr>
        <w:t>acordarea punctajului pentru oferta financiară și consemnarea rezultatului procedurii de licitație într-un proces verbal;</w:t>
      </w:r>
      <w:r w:rsidRPr="00CC5925">
        <w:rPr>
          <w:rFonts w:ascii="Times New Roman" w:eastAsia="SimSun" w:hAnsi="Times New Roman" w:cs="Times New Roman"/>
          <w:lang w:eastAsia="zh-CN"/>
        </w:rPr>
        <w:t xml:space="preserve"> in termen de o zi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lucratoare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intocmeste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un raport pe care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il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transmite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autoritatii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contractante; </w:t>
      </w:r>
    </w:p>
    <w:p w14:paraId="2F73BDF4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- In termen de 3 zile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lucratoare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de la primirea raportului comisiei de evaluare, autoritatea contractanta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informeaza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in scris, cu confirmare de primire, ofertantul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castigator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cat si pe cei ale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caror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oferte au fost excluse,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indicand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motivele excluderii.</w:t>
      </w:r>
    </w:p>
    <w:p w14:paraId="064B18F4" w14:textId="77777777" w:rsidR="003D2361" w:rsidRPr="00CC5925" w:rsidRDefault="003D2361" w:rsidP="003D2361">
      <w:pPr>
        <w:rPr>
          <w:rFonts w:ascii="Times New Roman" w:eastAsia="SimSun" w:hAnsi="Times New Roman" w:cs="Times New Roman"/>
          <w:lang w:eastAsia="zh-CN"/>
        </w:rPr>
      </w:pPr>
    </w:p>
    <w:p w14:paraId="0A08FDEB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b/>
          <w:bCs/>
          <w:lang w:eastAsia="zh-CN"/>
        </w:rPr>
      </w:pPr>
      <w:r w:rsidRPr="00CC5925">
        <w:rPr>
          <w:rFonts w:ascii="Times New Roman" w:eastAsia="SimSun" w:hAnsi="Times New Roman" w:cs="Times New Roman"/>
          <w:b/>
          <w:bCs/>
          <w:lang w:eastAsia="zh-CN"/>
        </w:rPr>
        <w:t xml:space="preserve"> III.8. PRECIZĂRI PRIVIND FORMELE DE COMUNICARE ŞI LIMBA FOLOSITĂ ÎN CORESPONDENŢA ŞI RELAŢIILE ÎNTRE PĂRŢI </w:t>
      </w:r>
    </w:p>
    <w:p w14:paraId="1601D978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Documentele, notificările, deciziile şi alte comunicări, care trebuie transmise între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părţi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se vor face în forma scrisă sau altă formă care asigură înregistrarea actului, cu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excepţia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documentelor a cărei formă a fost prevăzută prin documentele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licitaţiei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. </w:t>
      </w:r>
    </w:p>
    <w:p w14:paraId="600093CE" w14:textId="77777777" w:rsidR="003D2361" w:rsidRPr="00CC5925" w:rsidRDefault="003D2361" w:rsidP="003D2361">
      <w:pPr>
        <w:widowControl/>
        <w:numPr>
          <w:ilvl w:val="0"/>
          <w:numId w:val="14"/>
        </w:numPr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Toate documentele vor fi întocmite în limba română. </w:t>
      </w:r>
    </w:p>
    <w:p w14:paraId="11331D0E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</w:p>
    <w:p w14:paraId="70EE660B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b/>
          <w:bCs/>
          <w:lang w:eastAsia="zh-CN"/>
        </w:rPr>
      </w:pPr>
      <w:r w:rsidRPr="00CC5925">
        <w:rPr>
          <w:rFonts w:ascii="Times New Roman" w:eastAsia="SimSun" w:hAnsi="Times New Roman" w:cs="Times New Roman"/>
          <w:b/>
          <w:bCs/>
          <w:lang w:eastAsia="zh-CN"/>
        </w:rPr>
        <w:t>III.9. PRECIZĂRI PRIVIND SEMNĂTURILE ŞI PARAFELE NECESARE PENTRU</w:t>
      </w:r>
    </w:p>
    <w:p w14:paraId="04CDAA89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b/>
          <w:bCs/>
          <w:lang w:eastAsia="zh-CN"/>
        </w:rPr>
      </w:pPr>
      <w:r w:rsidRPr="00CC5925">
        <w:rPr>
          <w:rFonts w:ascii="Times New Roman" w:eastAsia="SimSun" w:hAnsi="Times New Roman" w:cs="Times New Roman"/>
          <w:b/>
          <w:bCs/>
          <w:lang w:eastAsia="zh-CN"/>
        </w:rPr>
        <w:t xml:space="preserve">DOCUMENTELE OFERTELOR </w:t>
      </w:r>
    </w:p>
    <w:p w14:paraId="61140B08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>Documentele depuse de ofertant, vor fi semnate de persoanele desemnate legal pentru fiecare document.</w:t>
      </w:r>
    </w:p>
    <w:p w14:paraId="58F813C3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b/>
          <w:bCs/>
          <w:lang w:eastAsia="zh-CN"/>
        </w:rPr>
      </w:pPr>
      <w:r w:rsidRPr="00CC5925">
        <w:rPr>
          <w:rFonts w:ascii="Times New Roman" w:eastAsia="SimSun" w:hAnsi="Times New Roman" w:cs="Times New Roman"/>
          <w:b/>
          <w:bCs/>
          <w:lang w:eastAsia="zh-CN"/>
        </w:rPr>
        <w:t xml:space="preserve"> III.10. PRECIZĂRI PRIVIND ANULAREA LICITAŢIEI </w:t>
      </w:r>
    </w:p>
    <w:p w14:paraId="401B0239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</w:p>
    <w:p w14:paraId="67310B23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lastRenderedPageBreak/>
        <w:t xml:space="preserve">II.10.1. Anularea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licitaţiei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poate fi acceptată atunci când: </w:t>
      </w:r>
    </w:p>
    <w:p w14:paraId="5F853406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( 1) autoritatea contractanta are dreptul de a anula procedura pentru atribuirea contractului de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vanzare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in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situatia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in care se constata abateri grave de la prevederile legale care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afecteaza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procedura de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licitatie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sau fac imposibila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incheierea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contrcatului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; </w:t>
      </w:r>
    </w:p>
    <w:p w14:paraId="1429C31E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(2)in sensul prevederilor alin.(1) , procedura de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licitatie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se considera afectata in cazul in care sunt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indeplinite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cumulativ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urmatoarele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conditii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>:</w:t>
      </w:r>
    </w:p>
    <w:p w14:paraId="212F0FD2" w14:textId="77777777" w:rsidR="003D2361" w:rsidRPr="00CC5925" w:rsidRDefault="003D2361" w:rsidP="003D2361">
      <w:pPr>
        <w:widowControl/>
        <w:numPr>
          <w:ilvl w:val="0"/>
          <w:numId w:val="15"/>
        </w:numPr>
        <w:ind w:firstLine="480"/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in cadrul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documentatiei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de atribuire si/ sau in modul de aplicare a procedurii de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licitatie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se constata erori sau omisiuni care au ca efect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incalcarea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principiilor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prevazute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la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art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.311 din OG 57/03.07.2019;</w:t>
      </w:r>
    </w:p>
    <w:p w14:paraId="257EAE6D" w14:textId="77777777" w:rsidR="003D2361" w:rsidRPr="00CC5925" w:rsidRDefault="003D2361" w:rsidP="003D2361">
      <w:pPr>
        <w:widowControl/>
        <w:numPr>
          <w:ilvl w:val="0"/>
          <w:numId w:val="15"/>
        </w:numPr>
        <w:ind w:firstLine="480"/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autoritatea contractanta se afla in imposibilitatea de a adopta masuri corective,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fara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ca acestea sa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conduca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, la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randul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lor, la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inacalcarea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principiilor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prevazute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de art. 311 din OG 57/2019.</w:t>
      </w:r>
    </w:p>
    <w:p w14:paraId="07F65BD9" w14:textId="77777777" w:rsidR="003D2361" w:rsidRPr="00CC5925" w:rsidRDefault="003D2361" w:rsidP="003D2361">
      <w:pPr>
        <w:widowControl/>
        <w:numPr>
          <w:ilvl w:val="0"/>
          <w:numId w:val="14"/>
        </w:numPr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Autoritatea contractanta are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obligatia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de a comunica, in scris, tuturor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participantilor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la procedura de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licitatie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, in cel mult 3 zile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lucratoare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de la data anularii,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atat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incetarea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obligatiilor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pe care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acestia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si le-au creat prin depunerea ofertelor, cat si motivul concret care a determinat decizia de anulare. </w:t>
      </w:r>
    </w:p>
    <w:p w14:paraId="112E5BEB" w14:textId="77777777" w:rsidR="003D2361" w:rsidRPr="00CC5925" w:rsidRDefault="003D2361" w:rsidP="003D2361">
      <w:pPr>
        <w:widowControl/>
        <w:numPr>
          <w:ilvl w:val="0"/>
          <w:numId w:val="14"/>
        </w:numPr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Poate fi exclus din procedura de licitaţie, atât în timpul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licitaţiei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cât şi ulterior până la semnarea contractului de vânzare cumpărare, ofertantul despre care se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dovedeşte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că a furnizat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informaţii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false în documentele de calificare. </w:t>
      </w:r>
    </w:p>
    <w:p w14:paraId="3A88EFCF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</w:p>
    <w:p w14:paraId="32649CD6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b/>
          <w:bCs/>
          <w:lang w:eastAsia="zh-CN"/>
        </w:rPr>
      </w:pPr>
      <w:r w:rsidRPr="00CC5925">
        <w:rPr>
          <w:rFonts w:ascii="Times New Roman" w:eastAsia="SimSun" w:hAnsi="Times New Roman" w:cs="Times New Roman"/>
          <w:b/>
          <w:bCs/>
          <w:lang w:eastAsia="zh-CN"/>
        </w:rPr>
        <w:t xml:space="preserve">III.11. DEPUNEREA, SOLUŢIONARE ŞI COMPETENŢA REZOLVĂRII CONTESTAŢIILOR </w:t>
      </w:r>
    </w:p>
    <w:p w14:paraId="58E17FE7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</w:p>
    <w:p w14:paraId="5DF4A9AB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Orice persoană care se consideră vătămată într-un drept ori într-un interes legitim printr-un act al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autorităţii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contractante, se poate adresa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instanţei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de contencios administrativ competente, pentru anularea actului, obligarea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autorităţii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contractante de a emite un act,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recunoaşterea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dreptului pretins sau a interesului legitim, în condiţiile prevăzute de Legea 554/2004 a contenciosului administrativ, cu modificările şi completările ulterioare.</w:t>
      </w:r>
    </w:p>
    <w:p w14:paraId="0E1DDC6A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</w:p>
    <w:p w14:paraId="2A9D9970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b/>
          <w:bCs/>
          <w:lang w:eastAsia="zh-CN"/>
        </w:rPr>
      </w:pPr>
      <w:r w:rsidRPr="00CC5925">
        <w:rPr>
          <w:rFonts w:ascii="Times New Roman" w:eastAsia="SimSun" w:hAnsi="Times New Roman" w:cs="Times New Roman"/>
          <w:b/>
          <w:bCs/>
          <w:lang w:eastAsia="zh-CN"/>
        </w:rPr>
        <w:t xml:space="preserve"> III.12. DISPOZITII FINALE </w:t>
      </w:r>
    </w:p>
    <w:p w14:paraId="7B1429BD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b/>
          <w:bCs/>
          <w:lang w:eastAsia="zh-CN"/>
        </w:rPr>
      </w:pPr>
    </w:p>
    <w:p w14:paraId="4F921F83" w14:textId="77777777" w:rsidR="003D2361" w:rsidRPr="00CC5925" w:rsidRDefault="003D2361" w:rsidP="003D2361">
      <w:pPr>
        <w:widowControl/>
        <w:numPr>
          <w:ilvl w:val="0"/>
          <w:numId w:val="16"/>
        </w:numPr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Costul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documentatiei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de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licitaţiei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este de 10</w:t>
      </w:r>
      <w:r>
        <w:rPr>
          <w:rFonts w:ascii="Times New Roman" w:eastAsia="SimSun" w:hAnsi="Times New Roman" w:cs="Times New Roman"/>
          <w:lang w:eastAsia="zh-CN"/>
        </w:rPr>
        <w:t xml:space="preserve"> </w:t>
      </w:r>
      <w:r w:rsidRPr="00CC5925">
        <w:rPr>
          <w:rFonts w:ascii="Times New Roman" w:eastAsia="SimSun" w:hAnsi="Times New Roman" w:cs="Times New Roman"/>
          <w:lang w:eastAsia="zh-CN"/>
        </w:rPr>
        <w:t xml:space="preserve">lei. </w:t>
      </w:r>
    </w:p>
    <w:p w14:paraId="33CFB524" w14:textId="77777777" w:rsidR="003D2361" w:rsidRPr="00CC5925" w:rsidRDefault="003D2361" w:rsidP="003D2361">
      <w:pPr>
        <w:widowControl/>
        <w:numPr>
          <w:ilvl w:val="0"/>
          <w:numId w:val="16"/>
        </w:numPr>
        <w:jc w:val="both"/>
        <w:rPr>
          <w:rFonts w:ascii="Times New Roman" w:eastAsia="SimSun" w:hAnsi="Times New Roman" w:cs="Times New Roman"/>
          <w:lang w:eastAsia="zh-CN"/>
        </w:rPr>
      </w:pPr>
      <w:r w:rsidRPr="00CC5925">
        <w:rPr>
          <w:rFonts w:ascii="Times New Roman" w:eastAsia="SimSun" w:hAnsi="Times New Roman" w:cs="Times New Roman"/>
          <w:lang w:eastAsia="zh-CN"/>
        </w:rPr>
        <w:t xml:space="preserve">Cheltuielile ocazionate de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incheierea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contractului de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vanzare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cumparare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in forma autentica si a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documentaţiei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legale pentru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evidenţierea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 şi transcrierea dreptului de proprietate în Cartea Funciara vor fi suportate de </w:t>
      </w:r>
      <w:proofErr w:type="spellStart"/>
      <w:r w:rsidRPr="00CC5925">
        <w:rPr>
          <w:rFonts w:ascii="Times New Roman" w:eastAsia="SimSun" w:hAnsi="Times New Roman" w:cs="Times New Roman"/>
          <w:lang w:eastAsia="zh-CN"/>
        </w:rPr>
        <w:t>cumparator</w:t>
      </w:r>
      <w:proofErr w:type="spellEnd"/>
      <w:r w:rsidRPr="00CC5925">
        <w:rPr>
          <w:rFonts w:ascii="Times New Roman" w:eastAsia="SimSun" w:hAnsi="Times New Roman" w:cs="Times New Roman"/>
          <w:lang w:eastAsia="zh-CN"/>
        </w:rPr>
        <w:t xml:space="preserve">. </w:t>
      </w:r>
    </w:p>
    <w:p w14:paraId="4264E3AB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</w:p>
    <w:p w14:paraId="337EFCCD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</w:p>
    <w:p w14:paraId="29B50A9B" w14:textId="77777777" w:rsidR="003D2361" w:rsidRPr="00CC5925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</w:p>
    <w:p w14:paraId="57795F66" w14:textId="77777777" w:rsidR="003D2361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</w:p>
    <w:p w14:paraId="664DA152" w14:textId="77777777" w:rsidR="003D2361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</w:p>
    <w:p w14:paraId="4B32BBC0" w14:textId="77777777" w:rsidR="003D2361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</w:p>
    <w:p w14:paraId="7459A357" w14:textId="77777777" w:rsidR="003D2361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</w:p>
    <w:p w14:paraId="2DDC44B5" w14:textId="77777777" w:rsidR="003D2361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</w:p>
    <w:p w14:paraId="76449038" w14:textId="77777777" w:rsidR="003D2361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</w:p>
    <w:p w14:paraId="3F5DA496" w14:textId="77777777" w:rsidR="003D2361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</w:p>
    <w:p w14:paraId="067FEC3B" w14:textId="77777777" w:rsidR="003D2361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</w:p>
    <w:p w14:paraId="74964FD3" w14:textId="77777777" w:rsidR="003D2361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</w:p>
    <w:p w14:paraId="723678B8" w14:textId="77777777" w:rsidR="003D2361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</w:p>
    <w:p w14:paraId="2EC220DB" w14:textId="77777777" w:rsidR="003D2361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</w:p>
    <w:p w14:paraId="68734EB1" w14:textId="77777777" w:rsidR="003D2361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</w:p>
    <w:p w14:paraId="2A9ED40A" w14:textId="77777777" w:rsidR="003D2361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</w:p>
    <w:p w14:paraId="2A394127" w14:textId="77777777" w:rsidR="003D2361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</w:p>
    <w:p w14:paraId="71852D83" w14:textId="77777777" w:rsidR="003D2361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</w:p>
    <w:p w14:paraId="1D2FEB36" w14:textId="77777777" w:rsidR="003D2361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</w:p>
    <w:p w14:paraId="525F2A64" w14:textId="77777777" w:rsidR="003D2361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</w:p>
    <w:p w14:paraId="5DA1F947" w14:textId="77777777" w:rsidR="003D2361" w:rsidRDefault="003D2361" w:rsidP="003D2361">
      <w:pPr>
        <w:jc w:val="both"/>
        <w:rPr>
          <w:rFonts w:ascii="Times New Roman" w:eastAsia="SimSun" w:hAnsi="Times New Roman" w:cs="Times New Roman"/>
          <w:lang w:eastAsia="zh-CN"/>
        </w:rPr>
      </w:pPr>
    </w:p>
    <w:sectPr w:rsidR="003D2361" w:rsidSect="003D2361">
      <w:pgSz w:w="11909" w:h="16840"/>
      <w:pgMar w:top="810" w:right="929" w:bottom="450" w:left="1742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9E185F" w14:textId="77777777" w:rsidR="006A5202" w:rsidRDefault="006A5202" w:rsidP="003D2361">
      <w:r>
        <w:separator/>
      </w:r>
    </w:p>
  </w:endnote>
  <w:endnote w:type="continuationSeparator" w:id="0">
    <w:p w14:paraId="52C6F5A4" w14:textId="77777777" w:rsidR="006A5202" w:rsidRDefault="006A5202" w:rsidP="003D2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8FC0D7" w14:textId="77777777" w:rsidR="006A5202" w:rsidRDefault="006A5202" w:rsidP="003D2361">
      <w:r>
        <w:separator/>
      </w:r>
    </w:p>
  </w:footnote>
  <w:footnote w:type="continuationSeparator" w:id="0">
    <w:p w14:paraId="03DF20A6" w14:textId="77777777" w:rsidR="006A5202" w:rsidRDefault="006A5202" w:rsidP="003D2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A2E8B0D"/>
    <w:multiLevelType w:val="singleLevel"/>
    <w:tmpl w:val="8A2E8B0D"/>
    <w:lvl w:ilvl="0">
      <w:start w:val="1"/>
      <w:numFmt w:val="decimal"/>
      <w:lvlText w:val="(%1)"/>
      <w:lvlJc w:val="left"/>
      <w:pPr>
        <w:tabs>
          <w:tab w:val="num" w:pos="312"/>
        </w:tabs>
        <w:ind w:left="60" w:firstLine="0"/>
      </w:pPr>
    </w:lvl>
  </w:abstractNum>
  <w:abstractNum w:abstractNumId="1" w15:restartNumberingAfterBreak="0">
    <w:nsid w:val="8C13B477"/>
    <w:multiLevelType w:val="singleLevel"/>
    <w:tmpl w:val="8C13B477"/>
    <w:lvl w:ilvl="0">
      <w:start w:val="1"/>
      <w:numFmt w:val="decimal"/>
      <w:lvlText w:val="(%1)"/>
      <w:lvlJc w:val="left"/>
      <w:pPr>
        <w:tabs>
          <w:tab w:val="num" w:pos="312"/>
        </w:tabs>
      </w:pPr>
    </w:lvl>
  </w:abstractNum>
  <w:abstractNum w:abstractNumId="2" w15:restartNumberingAfterBreak="0">
    <w:nsid w:val="96F5C464"/>
    <w:multiLevelType w:val="singleLevel"/>
    <w:tmpl w:val="96F5C464"/>
    <w:lvl w:ilvl="0">
      <w:start w:val="1"/>
      <w:numFmt w:val="decimal"/>
      <w:lvlText w:val="(%1)"/>
      <w:lvlJc w:val="left"/>
      <w:pPr>
        <w:tabs>
          <w:tab w:val="num" w:pos="312"/>
        </w:tabs>
      </w:pPr>
    </w:lvl>
  </w:abstractNum>
  <w:abstractNum w:abstractNumId="3" w15:restartNumberingAfterBreak="0">
    <w:nsid w:val="98D8FDA7"/>
    <w:multiLevelType w:val="singleLevel"/>
    <w:tmpl w:val="98D8FDA7"/>
    <w:lvl w:ilvl="0">
      <w:start w:val="1"/>
      <w:numFmt w:val="decimal"/>
      <w:lvlText w:val="(%1)"/>
      <w:lvlJc w:val="left"/>
      <w:pPr>
        <w:tabs>
          <w:tab w:val="num" w:pos="312"/>
        </w:tabs>
      </w:pPr>
    </w:lvl>
  </w:abstractNum>
  <w:abstractNum w:abstractNumId="4" w15:restartNumberingAfterBreak="0">
    <w:nsid w:val="B794BDC6"/>
    <w:multiLevelType w:val="singleLevel"/>
    <w:tmpl w:val="B794BDC6"/>
    <w:lvl w:ilvl="0">
      <w:start w:val="1"/>
      <w:numFmt w:val="decimal"/>
      <w:lvlText w:val="(%1)"/>
      <w:lvlJc w:val="left"/>
      <w:pPr>
        <w:tabs>
          <w:tab w:val="num" w:pos="312"/>
        </w:tabs>
      </w:pPr>
    </w:lvl>
  </w:abstractNum>
  <w:abstractNum w:abstractNumId="5" w15:restartNumberingAfterBreak="0">
    <w:nsid w:val="BCD122CC"/>
    <w:multiLevelType w:val="singleLevel"/>
    <w:tmpl w:val="BCD122CC"/>
    <w:lvl w:ilvl="0">
      <w:start w:val="1"/>
      <w:numFmt w:val="decimal"/>
      <w:suff w:val="space"/>
      <w:lvlText w:val="%1)"/>
      <w:lvlJc w:val="left"/>
    </w:lvl>
  </w:abstractNum>
  <w:abstractNum w:abstractNumId="6" w15:restartNumberingAfterBreak="0">
    <w:nsid w:val="BD1D6425"/>
    <w:multiLevelType w:val="singleLevel"/>
    <w:tmpl w:val="BD1D6425"/>
    <w:lvl w:ilvl="0">
      <w:start w:val="1"/>
      <w:numFmt w:val="decimal"/>
      <w:lvlText w:val="(%1)"/>
      <w:lvlJc w:val="left"/>
      <w:pPr>
        <w:tabs>
          <w:tab w:val="num" w:pos="312"/>
        </w:tabs>
      </w:pPr>
    </w:lvl>
  </w:abstractNum>
  <w:abstractNum w:abstractNumId="7" w15:restartNumberingAfterBreak="0">
    <w:nsid w:val="D576C79C"/>
    <w:multiLevelType w:val="singleLevel"/>
    <w:tmpl w:val="D576C79C"/>
    <w:lvl w:ilvl="0">
      <w:start w:val="1"/>
      <w:numFmt w:val="lowerLetter"/>
      <w:suff w:val="space"/>
      <w:lvlText w:val="%1)"/>
      <w:lvlJc w:val="left"/>
      <w:pPr>
        <w:ind w:left="60" w:firstLine="0"/>
      </w:pPr>
    </w:lvl>
  </w:abstractNum>
  <w:abstractNum w:abstractNumId="8" w15:restartNumberingAfterBreak="0">
    <w:nsid w:val="DDF01DE5"/>
    <w:multiLevelType w:val="singleLevel"/>
    <w:tmpl w:val="DDF01DE5"/>
    <w:lvl w:ilvl="0">
      <w:start w:val="1"/>
      <w:numFmt w:val="decimal"/>
      <w:lvlText w:val="(%1)"/>
      <w:lvlJc w:val="left"/>
      <w:pPr>
        <w:tabs>
          <w:tab w:val="num" w:pos="312"/>
        </w:tabs>
      </w:pPr>
    </w:lvl>
  </w:abstractNum>
  <w:abstractNum w:abstractNumId="9" w15:restartNumberingAfterBreak="0">
    <w:nsid w:val="EF92270F"/>
    <w:multiLevelType w:val="singleLevel"/>
    <w:tmpl w:val="EF92270F"/>
    <w:lvl w:ilvl="0">
      <w:start w:val="1"/>
      <w:numFmt w:val="upperRoman"/>
      <w:suff w:val="space"/>
      <w:lvlText w:val="%1."/>
      <w:lvlJc w:val="left"/>
    </w:lvl>
  </w:abstractNum>
  <w:abstractNum w:abstractNumId="10" w15:restartNumberingAfterBreak="0">
    <w:nsid w:val="FAA3578D"/>
    <w:multiLevelType w:val="singleLevel"/>
    <w:tmpl w:val="FAA3578D"/>
    <w:lvl w:ilvl="0">
      <w:start w:val="1"/>
      <w:numFmt w:val="decimal"/>
      <w:suff w:val="space"/>
      <w:lvlText w:val="(%1)"/>
      <w:lvlJc w:val="left"/>
    </w:lvl>
  </w:abstractNum>
  <w:abstractNum w:abstractNumId="11" w15:restartNumberingAfterBreak="0">
    <w:nsid w:val="0E777981"/>
    <w:multiLevelType w:val="singleLevel"/>
    <w:tmpl w:val="0E777981"/>
    <w:lvl w:ilvl="0">
      <w:start w:val="7"/>
      <w:numFmt w:val="decimal"/>
      <w:lvlText w:val="%1)"/>
      <w:lvlJc w:val="left"/>
      <w:pPr>
        <w:tabs>
          <w:tab w:val="num" w:pos="312"/>
        </w:tabs>
      </w:pPr>
    </w:lvl>
  </w:abstractNum>
  <w:abstractNum w:abstractNumId="12" w15:restartNumberingAfterBreak="0">
    <w:nsid w:val="0E9C0ED2"/>
    <w:multiLevelType w:val="singleLevel"/>
    <w:tmpl w:val="0E9C0ED2"/>
    <w:lvl w:ilvl="0">
      <w:start w:val="1"/>
      <w:numFmt w:val="decimal"/>
      <w:lvlText w:val="(%1)"/>
      <w:lvlJc w:val="left"/>
      <w:pPr>
        <w:tabs>
          <w:tab w:val="num" w:pos="312"/>
        </w:tabs>
        <w:ind w:left="60" w:firstLine="0"/>
      </w:pPr>
    </w:lvl>
  </w:abstractNum>
  <w:abstractNum w:abstractNumId="13" w15:restartNumberingAfterBreak="0">
    <w:nsid w:val="10F4A4D3"/>
    <w:multiLevelType w:val="singleLevel"/>
    <w:tmpl w:val="10F4A4D3"/>
    <w:lvl w:ilvl="0">
      <w:start w:val="1"/>
      <w:numFmt w:val="decimal"/>
      <w:lvlText w:val="(%1)"/>
      <w:lvlJc w:val="left"/>
      <w:pPr>
        <w:tabs>
          <w:tab w:val="num" w:pos="312"/>
        </w:tabs>
      </w:pPr>
    </w:lvl>
  </w:abstractNum>
  <w:abstractNum w:abstractNumId="14" w15:restartNumberingAfterBreak="0">
    <w:nsid w:val="48F19262"/>
    <w:multiLevelType w:val="singleLevel"/>
    <w:tmpl w:val="48F19262"/>
    <w:lvl w:ilvl="0">
      <w:start w:val="1"/>
      <w:numFmt w:val="decimal"/>
      <w:suff w:val="space"/>
      <w:lvlText w:val="(%1)"/>
      <w:lvlJc w:val="left"/>
      <w:pPr>
        <w:ind w:left="120" w:firstLine="0"/>
      </w:pPr>
    </w:lvl>
  </w:abstractNum>
  <w:abstractNum w:abstractNumId="15" w15:restartNumberingAfterBreak="0">
    <w:nsid w:val="4D433D13"/>
    <w:multiLevelType w:val="singleLevel"/>
    <w:tmpl w:val="4D433D13"/>
    <w:lvl w:ilvl="0">
      <w:start w:val="8"/>
      <w:numFmt w:val="decimal"/>
      <w:suff w:val="space"/>
      <w:lvlText w:val="%1)"/>
      <w:lvlJc w:val="left"/>
      <w:pPr>
        <w:ind w:left="60" w:firstLine="0"/>
      </w:pPr>
    </w:lvl>
  </w:abstractNum>
  <w:abstractNum w:abstractNumId="16" w15:restartNumberingAfterBreak="0">
    <w:nsid w:val="535F907A"/>
    <w:multiLevelType w:val="singleLevel"/>
    <w:tmpl w:val="535F907A"/>
    <w:lvl w:ilvl="0">
      <w:start w:val="1"/>
      <w:numFmt w:val="lowerLetter"/>
      <w:suff w:val="space"/>
      <w:lvlText w:val="%1)"/>
      <w:lvlJc w:val="left"/>
      <w:pPr>
        <w:ind w:left="480" w:firstLine="0"/>
      </w:pPr>
    </w:lvl>
  </w:abstractNum>
  <w:abstractNum w:abstractNumId="17" w15:restartNumberingAfterBreak="0">
    <w:nsid w:val="66C3B88C"/>
    <w:multiLevelType w:val="singleLevel"/>
    <w:tmpl w:val="66C3B88C"/>
    <w:lvl w:ilvl="0">
      <w:start w:val="1"/>
      <w:numFmt w:val="decimal"/>
      <w:lvlText w:val="(%1)"/>
      <w:lvlJc w:val="left"/>
      <w:pPr>
        <w:tabs>
          <w:tab w:val="num" w:pos="312"/>
        </w:tabs>
      </w:pPr>
    </w:lvl>
  </w:abstractNum>
  <w:abstractNum w:abstractNumId="18" w15:restartNumberingAfterBreak="0">
    <w:nsid w:val="7E16BD6C"/>
    <w:multiLevelType w:val="singleLevel"/>
    <w:tmpl w:val="7E16BD6C"/>
    <w:lvl w:ilvl="0">
      <w:start w:val="1"/>
      <w:numFmt w:val="decimal"/>
      <w:lvlText w:val="(%1)"/>
      <w:lvlJc w:val="left"/>
      <w:pPr>
        <w:tabs>
          <w:tab w:val="num" w:pos="312"/>
        </w:tabs>
      </w:pPr>
    </w:lvl>
  </w:abstractNum>
  <w:num w:numId="1" w16cid:durableId="1834905222">
    <w:abstractNumId w:val="9"/>
  </w:num>
  <w:num w:numId="2" w16cid:durableId="1749883434">
    <w:abstractNumId w:val="18"/>
  </w:num>
  <w:num w:numId="3" w16cid:durableId="14964667">
    <w:abstractNumId w:val="8"/>
  </w:num>
  <w:num w:numId="4" w16cid:durableId="399325036">
    <w:abstractNumId w:val="10"/>
  </w:num>
  <w:num w:numId="5" w16cid:durableId="1278485335">
    <w:abstractNumId w:val="13"/>
  </w:num>
  <w:num w:numId="6" w16cid:durableId="1657681229">
    <w:abstractNumId w:val="7"/>
  </w:num>
  <w:num w:numId="7" w16cid:durableId="712076413">
    <w:abstractNumId w:val="14"/>
  </w:num>
  <w:num w:numId="8" w16cid:durableId="1803691878">
    <w:abstractNumId w:val="12"/>
  </w:num>
  <w:num w:numId="9" w16cid:durableId="289942455">
    <w:abstractNumId w:val="0"/>
  </w:num>
  <w:num w:numId="10" w16cid:durableId="964703333">
    <w:abstractNumId w:val="3"/>
  </w:num>
  <w:num w:numId="11" w16cid:durableId="2079864571">
    <w:abstractNumId w:val="2"/>
  </w:num>
  <w:num w:numId="12" w16cid:durableId="917053176">
    <w:abstractNumId w:val="1"/>
  </w:num>
  <w:num w:numId="13" w16cid:durableId="1603294539">
    <w:abstractNumId w:val="17"/>
  </w:num>
  <w:num w:numId="14" w16cid:durableId="1560743423">
    <w:abstractNumId w:val="6"/>
  </w:num>
  <w:num w:numId="15" w16cid:durableId="2037651789">
    <w:abstractNumId w:val="16"/>
  </w:num>
  <w:num w:numId="16" w16cid:durableId="1406104641">
    <w:abstractNumId w:val="4"/>
  </w:num>
  <w:num w:numId="17" w16cid:durableId="1488785591">
    <w:abstractNumId w:val="5"/>
  </w:num>
  <w:num w:numId="18" w16cid:durableId="333725935">
    <w:abstractNumId w:val="15"/>
  </w:num>
  <w:num w:numId="19" w16cid:durableId="622158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B0"/>
    <w:rsid w:val="000C11BD"/>
    <w:rsid w:val="00213857"/>
    <w:rsid w:val="00245D6F"/>
    <w:rsid w:val="00262B5F"/>
    <w:rsid w:val="00314686"/>
    <w:rsid w:val="0032195C"/>
    <w:rsid w:val="003D2361"/>
    <w:rsid w:val="004774B0"/>
    <w:rsid w:val="00546A82"/>
    <w:rsid w:val="006A5202"/>
    <w:rsid w:val="006E64A1"/>
    <w:rsid w:val="00726195"/>
    <w:rsid w:val="00794FB0"/>
    <w:rsid w:val="00897E52"/>
    <w:rsid w:val="008B4E77"/>
    <w:rsid w:val="00AA7189"/>
    <w:rsid w:val="00AC001A"/>
    <w:rsid w:val="00B42788"/>
    <w:rsid w:val="00BE5A31"/>
    <w:rsid w:val="00C1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78B02"/>
  <w15:chartTrackingRefBased/>
  <w15:docId w15:val="{026FD351-0163-4B77-AD83-44E21E74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7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ro-RO" w:eastAsia="ro-RO" w:bidi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CorptextCaracter">
    <w:name w:val="Corp text Caracter"/>
    <w:basedOn w:val="Fontdeparagrafimplicit"/>
    <w:link w:val="Corptext"/>
    <w:rsid w:val="008B4E77"/>
    <w:rPr>
      <w:rFonts w:ascii="Times New Roman" w:eastAsia="Times New Roman" w:hAnsi="Times New Roman" w:cs="Times New Roman"/>
      <w:color w:val="212025"/>
      <w:sz w:val="20"/>
      <w:szCs w:val="20"/>
      <w:shd w:val="clear" w:color="auto" w:fill="FFFFFF"/>
    </w:rPr>
  </w:style>
  <w:style w:type="character" w:customStyle="1" w:styleId="Bodytext2">
    <w:name w:val="Body text (2)_"/>
    <w:basedOn w:val="Fontdeparagrafimplicit"/>
    <w:link w:val="Bodytext20"/>
    <w:rsid w:val="008B4E77"/>
    <w:rPr>
      <w:rFonts w:ascii="Times New Roman" w:eastAsia="Times New Roman" w:hAnsi="Times New Roman" w:cs="Times New Roman"/>
      <w:color w:val="18171D"/>
      <w:shd w:val="clear" w:color="auto" w:fill="FFFFFF"/>
    </w:rPr>
  </w:style>
  <w:style w:type="paragraph" w:styleId="Corptext">
    <w:name w:val="Body Text"/>
    <w:basedOn w:val="Normal"/>
    <w:link w:val="CorptextCaracter"/>
    <w:qFormat/>
    <w:rsid w:val="008B4E77"/>
    <w:pPr>
      <w:shd w:val="clear" w:color="auto" w:fill="FFFFFF"/>
      <w:spacing w:line="262" w:lineRule="auto"/>
    </w:pPr>
    <w:rPr>
      <w:rFonts w:ascii="Times New Roman" w:eastAsia="Times New Roman" w:hAnsi="Times New Roman" w:cs="Times New Roman"/>
      <w:color w:val="212025"/>
      <w:sz w:val="20"/>
      <w:szCs w:val="20"/>
      <w:lang w:val="en-US" w:eastAsia="en-US" w:bidi="ar-SA"/>
    </w:rPr>
  </w:style>
  <w:style w:type="character" w:customStyle="1" w:styleId="CorptextCaracter1">
    <w:name w:val="Corp text Caracter1"/>
    <w:basedOn w:val="Fontdeparagrafimplicit"/>
    <w:uiPriority w:val="99"/>
    <w:semiHidden/>
    <w:rsid w:val="008B4E77"/>
    <w:rPr>
      <w:rFonts w:ascii="Microsoft Sans Serif" w:eastAsia="Microsoft Sans Serif" w:hAnsi="Microsoft Sans Serif" w:cs="Microsoft Sans Serif"/>
      <w:color w:val="000000"/>
      <w:sz w:val="24"/>
      <w:szCs w:val="24"/>
      <w:lang w:val="ro-RO" w:eastAsia="ro-RO" w:bidi="ro-RO"/>
    </w:rPr>
  </w:style>
  <w:style w:type="paragraph" w:customStyle="1" w:styleId="Bodytext20">
    <w:name w:val="Body text (2)"/>
    <w:basedOn w:val="Normal"/>
    <w:link w:val="Bodytext2"/>
    <w:rsid w:val="008B4E77"/>
    <w:pPr>
      <w:shd w:val="clear" w:color="auto" w:fill="FFFFFF"/>
      <w:spacing w:line="262" w:lineRule="auto"/>
    </w:pPr>
    <w:rPr>
      <w:rFonts w:ascii="Times New Roman" w:eastAsia="Times New Roman" w:hAnsi="Times New Roman" w:cs="Times New Roman"/>
      <w:color w:val="18171D"/>
      <w:sz w:val="22"/>
      <w:szCs w:val="22"/>
      <w:lang w:val="en-US" w:eastAsia="en-US" w:bidi="ar-SA"/>
    </w:rPr>
  </w:style>
  <w:style w:type="character" w:styleId="Referincomentariu">
    <w:name w:val="annotation reference"/>
    <w:basedOn w:val="Fontdeparagrafimplicit"/>
    <w:uiPriority w:val="99"/>
    <w:semiHidden/>
    <w:unhideWhenUsed/>
    <w:rsid w:val="00314686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314686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314686"/>
    <w:rPr>
      <w:rFonts w:ascii="Microsoft Sans Serif" w:eastAsia="Microsoft Sans Serif" w:hAnsi="Microsoft Sans Serif" w:cs="Microsoft Sans Serif"/>
      <w:color w:val="000000"/>
      <w:sz w:val="20"/>
      <w:szCs w:val="20"/>
      <w:lang w:val="ro-RO" w:eastAsia="ro-RO" w:bidi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314686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314686"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val="ro-RO" w:eastAsia="ro-RO" w:bidi="ro-RO"/>
    </w:rPr>
  </w:style>
  <w:style w:type="table" w:styleId="Tabelgril">
    <w:name w:val="Table Grid"/>
    <w:basedOn w:val="TabelNormal"/>
    <w:rsid w:val="00AA7189"/>
    <w:pPr>
      <w:widowControl w:val="0"/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3D2361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D2361"/>
    <w:rPr>
      <w:rFonts w:ascii="Microsoft Sans Serif" w:eastAsia="Microsoft Sans Serif" w:hAnsi="Microsoft Sans Serif" w:cs="Microsoft Sans Serif"/>
      <w:color w:val="000000"/>
      <w:sz w:val="24"/>
      <w:szCs w:val="24"/>
      <w:lang w:val="ro-RO" w:eastAsia="ro-RO" w:bidi="ro-RO"/>
    </w:rPr>
  </w:style>
  <w:style w:type="paragraph" w:styleId="Subsol">
    <w:name w:val="footer"/>
    <w:basedOn w:val="Normal"/>
    <w:link w:val="SubsolCaracter"/>
    <w:uiPriority w:val="99"/>
    <w:unhideWhenUsed/>
    <w:rsid w:val="003D2361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D2361"/>
    <w:rPr>
      <w:rFonts w:ascii="Microsoft Sans Serif" w:eastAsia="Microsoft Sans Serif" w:hAnsi="Microsoft Sans Serif" w:cs="Microsoft Sans Serif"/>
      <w:color w:val="000000"/>
      <w:sz w:val="24"/>
      <w:szCs w:val="24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2861</Words>
  <Characters>16314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5</cp:revision>
  <cp:lastPrinted>2024-07-19T06:18:00Z</cp:lastPrinted>
  <dcterms:created xsi:type="dcterms:W3CDTF">2024-08-19T07:06:00Z</dcterms:created>
  <dcterms:modified xsi:type="dcterms:W3CDTF">2024-08-19T07:23:00Z</dcterms:modified>
</cp:coreProperties>
</file>